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E6053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30.06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6533E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65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E273D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1103A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="006533E6" w:rsidRPr="002117CB">
        <w:rPr>
          <w:rFonts w:ascii="Times New Roman" w:hAnsi="Times New Roman"/>
          <w:i/>
          <w:snapToGrid w:val="0"/>
          <w:sz w:val="24"/>
          <w:szCs w:val="24"/>
        </w:rPr>
        <w:t>Предоставление муниципального имущества в концессию</w:t>
      </w:r>
      <w:r w:rsidRPr="006E27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4956DD">
        <w:rPr>
          <w:rFonts w:ascii="Times New Roman" w:eastAsia="Calibri" w:hAnsi="Times New Roman" w:cs="Times New Roman"/>
          <w:sz w:val="28"/>
          <w:szCs w:val="28"/>
        </w:rPr>
        <w:t>прокуратуры от 30.04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65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01.08</w:t>
      </w:r>
      <w:r w:rsidR="006E27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533E6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29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6E2CC0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6E2CC0" w:rsidRPr="00E43F3C">
        <w:rPr>
          <w:rFonts w:ascii="Times New Roman" w:hAnsi="Times New Roman"/>
          <w:i/>
        </w:rPr>
        <w:t xml:space="preserve"> 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6E2CC0"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533E6" w:rsidRPr="006533E6">
        <w:rPr>
          <w:rFonts w:ascii="Times New Roman" w:hAnsi="Times New Roman" w:cs="Times New Roman"/>
          <w:snapToGrid w:val="0"/>
          <w:sz w:val="28"/>
          <w:szCs w:val="28"/>
        </w:rPr>
        <w:t>Предоставление муниципального имущества в концессию</w:t>
      </w:r>
      <w:r w:rsidR="00A471A1" w:rsidRPr="006533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н</w:t>
      </w:r>
      <w:r w:rsidR="006E273D">
        <w:rPr>
          <w:rFonts w:ascii="Times New Roman" w:eastAsia="Times New Roman" w:hAnsi="Times New Roman"/>
          <w:bCs/>
          <w:sz w:val="28"/>
          <w:szCs w:val="28"/>
        </w:rPr>
        <w:t>ия Сарыевское от 0</w:t>
      </w:r>
      <w:r w:rsidR="006533E6">
        <w:rPr>
          <w:rFonts w:ascii="Times New Roman" w:eastAsia="Times New Roman" w:hAnsi="Times New Roman"/>
          <w:bCs/>
          <w:sz w:val="28"/>
          <w:szCs w:val="28"/>
        </w:rPr>
        <w:t>1.06</w:t>
      </w:r>
      <w:r w:rsidR="006E273D">
        <w:rPr>
          <w:rFonts w:ascii="Times New Roman" w:eastAsia="Times New Roman" w:hAnsi="Times New Roman"/>
          <w:bCs/>
          <w:sz w:val="28"/>
          <w:szCs w:val="28"/>
        </w:rPr>
        <w:t>.201</w:t>
      </w:r>
      <w:r w:rsidR="006533E6">
        <w:rPr>
          <w:rFonts w:ascii="Times New Roman" w:eastAsia="Times New Roman" w:hAnsi="Times New Roman"/>
          <w:bCs/>
          <w:sz w:val="28"/>
          <w:szCs w:val="28"/>
        </w:rPr>
        <w:t>8 № 29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533E6" w:rsidRPr="006533E6">
        <w:rPr>
          <w:rFonts w:ascii="Times New Roman" w:hAnsi="Times New Roman" w:cs="Times New Roman"/>
          <w:snapToGrid w:val="0"/>
          <w:sz w:val="28"/>
          <w:szCs w:val="28"/>
        </w:rPr>
        <w:t>Предоставление муниципального имущества в концессию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79640F" w:rsidRDefault="00857D2E" w:rsidP="008F24F2">
      <w:pPr>
        <w:spacing w:after="120" w:line="240" w:lineRule="auto"/>
        <w:ind w:firstLine="741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4912DB">
        <w:rPr>
          <w:rFonts w:ascii="Times New Roman" w:eastAsia="Calibri" w:hAnsi="Times New Roman" w:cs="Times New Roman"/>
          <w:sz w:val="28"/>
          <w:szCs w:val="28"/>
          <w:lang w:eastAsia="ar-SA"/>
        </w:rPr>
        <w:t>Раздел 1 Административного регламента дополнить пунктом 1.15 следующего содержания</w:t>
      </w:r>
    </w:p>
    <w:p w:rsidR="00765932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</w:t>
      </w:r>
      <w:r w:rsidR="004912DB">
        <w:rPr>
          <w:sz w:val="28"/>
          <w:szCs w:val="28"/>
        </w:rPr>
        <w:t>5</w:t>
      </w:r>
      <w:r w:rsidR="00C45969">
        <w:rPr>
          <w:sz w:val="28"/>
          <w:szCs w:val="28"/>
        </w:rPr>
        <w:t>. Организация</w:t>
      </w:r>
      <w:r w:rsidR="00765932"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 w:rsidR="00765932">
        <w:rPr>
          <w:sz w:val="28"/>
          <w:szCs w:val="28"/>
        </w:rPr>
        <w:t>проактивном</w:t>
      </w:r>
      <w:proofErr w:type="spellEnd"/>
      <w:r w:rsidR="00765932"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при условии наличия запроса заявителя о предоставления муниципальной услуги, в отношении которой у заявителя может появиться основание для её </w:t>
      </w:r>
      <w:r>
        <w:rPr>
          <w:sz w:val="28"/>
          <w:szCs w:val="28"/>
        </w:rPr>
        <w:lastRenderedPageBreak/>
        <w:t>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</w:t>
      </w:r>
      <w:bookmarkStart w:id="0" w:name="_GoBack"/>
      <w:bookmarkEnd w:id="0"/>
      <w:r w:rsidR="00C45969">
        <w:rPr>
          <w:sz w:val="28"/>
          <w:szCs w:val="28"/>
        </w:rPr>
        <w:t>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</w:t>
      </w:r>
      <w:r w:rsidR="009409DE">
        <w:rPr>
          <w:sz w:val="28"/>
          <w:szCs w:val="28"/>
        </w:rPr>
        <w:t>ероприятиях</w:t>
      </w:r>
      <w:proofErr w:type="gramStart"/>
      <w:r w:rsidR="009409DE">
        <w:rPr>
          <w:sz w:val="28"/>
          <w:szCs w:val="28"/>
        </w:rPr>
        <w:t>.».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03AC" w:rsidRDefault="001103AC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9C" w:rsidRDefault="00D0469C">
      <w:pPr>
        <w:spacing w:after="0" w:line="240" w:lineRule="auto"/>
      </w:pPr>
      <w:r>
        <w:separator/>
      </w:r>
    </w:p>
  </w:endnote>
  <w:endnote w:type="continuationSeparator" w:id="0">
    <w:p w:rsidR="00D0469C" w:rsidRDefault="00D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9C" w:rsidRDefault="00D0469C">
      <w:pPr>
        <w:spacing w:after="0" w:line="240" w:lineRule="auto"/>
      </w:pPr>
      <w:r>
        <w:separator/>
      </w:r>
    </w:p>
  </w:footnote>
  <w:footnote w:type="continuationSeparator" w:id="0">
    <w:p w:rsidR="00D0469C" w:rsidRDefault="00D0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4912DB">
      <w:rPr>
        <w:noProof/>
      </w:rPr>
      <w:t>2</w:t>
    </w:r>
    <w:r>
      <w:fldChar w:fldCharType="end"/>
    </w:r>
  </w:p>
  <w:p w:rsidR="005A597D" w:rsidRDefault="00D046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8376B"/>
    <w:rsid w:val="000F1FCC"/>
    <w:rsid w:val="001103AC"/>
    <w:rsid w:val="00111CB0"/>
    <w:rsid w:val="001711BD"/>
    <w:rsid w:val="001E2941"/>
    <w:rsid w:val="0025347F"/>
    <w:rsid w:val="00290244"/>
    <w:rsid w:val="002D0E32"/>
    <w:rsid w:val="002E6053"/>
    <w:rsid w:val="003152C8"/>
    <w:rsid w:val="00387257"/>
    <w:rsid w:val="003A251F"/>
    <w:rsid w:val="00411DAA"/>
    <w:rsid w:val="004479B4"/>
    <w:rsid w:val="00464D64"/>
    <w:rsid w:val="00484F51"/>
    <w:rsid w:val="004912DB"/>
    <w:rsid w:val="004956DD"/>
    <w:rsid w:val="00501260"/>
    <w:rsid w:val="00521F7D"/>
    <w:rsid w:val="005E5354"/>
    <w:rsid w:val="006533E6"/>
    <w:rsid w:val="006D4B14"/>
    <w:rsid w:val="006E273D"/>
    <w:rsid w:val="006E2CC0"/>
    <w:rsid w:val="007578AE"/>
    <w:rsid w:val="00765932"/>
    <w:rsid w:val="00795980"/>
    <w:rsid w:val="0079640F"/>
    <w:rsid w:val="007E4370"/>
    <w:rsid w:val="008106BA"/>
    <w:rsid w:val="00817701"/>
    <w:rsid w:val="00847928"/>
    <w:rsid w:val="00856F0D"/>
    <w:rsid w:val="00857D2E"/>
    <w:rsid w:val="00893E0E"/>
    <w:rsid w:val="008F24F2"/>
    <w:rsid w:val="009409DE"/>
    <w:rsid w:val="00947112"/>
    <w:rsid w:val="00981BF0"/>
    <w:rsid w:val="009A57EE"/>
    <w:rsid w:val="009B36A8"/>
    <w:rsid w:val="009E3D36"/>
    <w:rsid w:val="00A40931"/>
    <w:rsid w:val="00A471A1"/>
    <w:rsid w:val="00AA0A56"/>
    <w:rsid w:val="00B12D9F"/>
    <w:rsid w:val="00B85B8A"/>
    <w:rsid w:val="00BF0A2F"/>
    <w:rsid w:val="00C24037"/>
    <w:rsid w:val="00C33497"/>
    <w:rsid w:val="00C45969"/>
    <w:rsid w:val="00D0469C"/>
    <w:rsid w:val="00D17CBF"/>
    <w:rsid w:val="00D52441"/>
    <w:rsid w:val="00DB5F75"/>
    <w:rsid w:val="00DB6514"/>
    <w:rsid w:val="00DF5035"/>
    <w:rsid w:val="00E00BE1"/>
    <w:rsid w:val="00E55C7C"/>
    <w:rsid w:val="00E64D4C"/>
    <w:rsid w:val="00E83D69"/>
    <w:rsid w:val="00ED2FE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2021-05-21T13:57:00Z</cp:lastPrinted>
  <dcterms:created xsi:type="dcterms:W3CDTF">2017-05-02T12:52:00Z</dcterms:created>
  <dcterms:modified xsi:type="dcterms:W3CDTF">2021-07-02T11:57:00Z</dcterms:modified>
</cp:coreProperties>
</file>