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206E" w:rsidRDefault="0062206E" w:rsidP="0062206E">
      <w:pPr>
        <w:pStyle w:val="Style1"/>
        <w:widowControl/>
        <w:spacing w:after="12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АДМИНИСТРАЦИЯ </w:t>
      </w:r>
    </w:p>
    <w:p w:rsidR="0062206E" w:rsidRPr="0062206E" w:rsidRDefault="0062206E" w:rsidP="0062206E">
      <w:pPr>
        <w:pStyle w:val="Style1"/>
        <w:widowControl/>
        <w:spacing w:after="120"/>
        <w:jc w:val="center"/>
        <w:rPr>
          <w:rStyle w:val="FontStyle11"/>
          <w:sz w:val="32"/>
          <w:szCs w:val="32"/>
        </w:rPr>
      </w:pPr>
      <w:r>
        <w:rPr>
          <w:rStyle w:val="FontStyle12"/>
          <w:sz w:val="28"/>
          <w:szCs w:val="28"/>
        </w:rPr>
        <w:t>МУНИЦИПАЛЬНОГО ОБРАЗОВАНИЯ</w:t>
      </w:r>
      <w:r>
        <w:rPr>
          <w:rStyle w:val="FontStyle12"/>
          <w:sz w:val="32"/>
          <w:szCs w:val="32"/>
        </w:rPr>
        <w:t xml:space="preserve"> САРЫЕВСКОЕ</w:t>
      </w:r>
    </w:p>
    <w:p w:rsidR="0062206E" w:rsidRDefault="0062206E" w:rsidP="0062206E">
      <w:pPr>
        <w:pStyle w:val="Style2"/>
        <w:widowControl/>
        <w:spacing w:after="120" w:line="240" w:lineRule="auto"/>
        <w:ind w:firstLine="0"/>
        <w:jc w:val="center"/>
      </w:pPr>
      <w:r>
        <w:rPr>
          <w:rStyle w:val="FontStyle11"/>
          <w:spacing w:val="-10"/>
          <w:sz w:val="28"/>
          <w:szCs w:val="28"/>
        </w:rPr>
        <w:t>ВЯЗНИКОВСКОГО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РАЙОНА ВЛАДИМИРСКОЙ ОБЛАСТИ</w:t>
      </w:r>
    </w:p>
    <w:p w:rsidR="0062206E" w:rsidRDefault="0062206E" w:rsidP="0062206E">
      <w:pPr>
        <w:spacing w:after="120"/>
        <w:jc w:val="center"/>
      </w:pPr>
    </w:p>
    <w:p w:rsidR="0062206E" w:rsidRDefault="0062206E" w:rsidP="0062206E">
      <w:pPr>
        <w:pStyle w:val="Style3"/>
        <w:widowControl/>
        <w:spacing w:after="120"/>
        <w:jc w:val="center"/>
        <w:rPr>
          <w:rStyle w:val="FontStyle13"/>
          <w:sz w:val="32"/>
          <w:szCs w:val="32"/>
        </w:rPr>
      </w:pPr>
      <w:r>
        <w:rPr>
          <w:rStyle w:val="FontStyle13"/>
          <w:sz w:val="32"/>
          <w:szCs w:val="32"/>
        </w:rPr>
        <w:t>ПОСТАНОВЛЕНИЕ</w:t>
      </w:r>
    </w:p>
    <w:p w:rsidR="00310AE1" w:rsidRPr="00310AE1" w:rsidRDefault="00310AE1" w:rsidP="0062206E">
      <w:pPr>
        <w:pStyle w:val="Style3"/>
        <w:widowControl/>
        <w:spacing w:after="120"/>
        <w:jc w:val="center"/>
        <w:rPr>
          <w:rStyle w:val="af"/>
          <w:i w:val="0"/>
        </w:rPr>
      </w:pPr>
      <w:r w:rsidRPr="00310AE1">
        <w:rPr>
          <w:rStyle w:val="af"/>
          <w:i w:val="0"/>
        </w:rPr>
        <w:t>(в редакции постановления от 11.11.2015 № 70</w:t>
      </w:r>
      <w:r w:rsidR="00EF29D9">
        <w:rPr>
          <w:rStyle w:val="af"/>
          <w:i w:val="0"/>
        </w:rPr>
        <w:t>, от 01.03.2018 № 14</w:t>
      </w:r>
      <w:r w:rsidR="002336D3">
        <w:rPr>
          <w:rStyle w:val="af"/>
          <w:i w:val="0"/>
        </w:rPr>
        <w:t xml:space="preserve">, от 26.03.2021 № </w:t>
      </w:r>
      <w:proofErr w:type="gramStart"/>
      <w:r w:rsidR="002336D3">
        <w:rPr>
          <w:rStyle w:val="af"/>
          <w:i w:val="0"/>
        </w:rPr>
        <w:t>26</w:t>
      </w:r>
      <w:r w:rsidR="00DD0E33">
        <w:rPr>
          <w:rStyle w:val="af"/>
          <w:i w:val="0"/>
        </w:rPr>
        <w:t xml:space="preserve">,   </w:t>
      </w:r>
      <w:proofErr w:type="gramEnd"/>
      <w:r w:rsidR="00DD0E33">
        <w:rPr>
          <w:rStyle w:val="af"/>
          <w:i w:val="0"/>
        </w:rPr>
        <w:t xml:space="preserve">               от 28.06.2023 № 46</w:t>
      </w:r>
      <w:r w:rsidRPr="00310AE1">
        <w:rPr>
          <w:rStyle w:val="af"/>
          <w:i w:val="0"/>
        </w:rPr>
        <w:t>)</w:t>
      </w:r>
    </w:p>
    <w:p w:rsidR="0062206E" w:rsidRPr="0062206E" w:rsidRDefault="0062206E" w:rsidP="0062206E">
      <w:pPr>
        <w:spacing w:after="120"/>
        <w:rPr>
          <w:rFonts w:ascii="Times New Roman" w:hAnsi="Times New Roman" w:cs="Times New Roman"/>
          <w:i/>
          <w:iCs/>
        </w:rPr>
      </w:pPr>
      <w:r w:rsidRPr="0062206E">
        <w:rPr>
          <w:rFonts w:ascii="Times New Roman" w:hAnsi="Times New Roman" w:cs="Times New Roman"/>
          <w:sz w:val="28"/>
          <w:szCs w:val="28"/>
        </w:rPr>
        <w:t xml:space="preserve"> </w:t>
      </w:r>
      <w:r w:rsidR="00EC7A4B" w:rsidRPr="00094A91">
        <w:rPr>
          <w:rFonts w:ascii="Times New Roman" w:hAnsi="Times New Roman" w:cs="Times New Roman"/>
          <w:sz w:val="28"/>
          <w:szCs w:val="28"/>
          <w:u w:val="single"/>
        </w:rPr>
        <w:t>22.09</w:t>
      </w:r>
      <w:r w:rsidRPr="00094A91">
        <w:rPr>
          <w:rFonts w:ascii="Times New Roman" w:hAnsi="Times New Roman" w:cs="Times New Roman"/>
          <w:sz w:val="28"/>
          <w:szCs w:val="28"/>
          <w:u w:val="single"/>
        </w:rPr>
        <w:t xml:space="preserve">.2015 </w:t>
      </w:r>
      <w:r w:rsidRPr="003B531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</w:t>
      </w:r>
      <w:r w:rsidR="003B531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B531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</w:t>
      </w:r>
      <w:r w:rsidR="00EC7A4B" w:rsidRPr="00094A91">
        <w:rPr>
          <w:rFonts w:ascii="Times New Roman" w:hAnsi="Times New Roman" w:cs="Times New Roman"/>
          <w:sz w:val="28"/>
          <w:szCs w:val="28"/>
          <w:u w:val="single"/>
        </w:rPr>
        <w:t>№ 59</w:t>
      </w:r>
      <w:r w:rsidRPr="00094A9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3B531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00"/>
        <w:gridCol w:w="4536"/>
      </w:tblGrid>
      <w:tr w:rsidR="0062206E" w:rsidTr="00157D8A">
        <w:trPr>
          <w:trHeight w:val="1292"/>
        </w:trPr>
        <w:tc>
          <w:tcPr>
            <w:tcW w:w="5600" w:type="dxa"/>
            <w:shd w:val="clear" w:color="auto" w:fill="auto"/>
          </w:tcPr>
          <w:p w:rsidR="0062206E" w:rsidRPr="0062206E" w:rsidRDefault="0062206E" w:rsidP="00157D8A">
            <w:pPr>
              <w:spacing w:after="360"/>
              <w:ind w:left="-3" w:right="582"/>
              <w:jc w:val="both"/>
              <w:rPr>
                <w:rFonts w:ascii="Times New Roman" w:hAnsi="Times New Roman" w:cs="Times New Roman"/>
                <w:b/>
                <w:color w:val="FFFFFF"/>
                <w:sz w:val="28"/>
              </w:rPr>
            </w:pPr>
            <w:r w:rsidRPr="0062206E">
              <w:rPr>
                <w:rFonts w:ascii="Times New Roman" w:hAnsi="Times New Roman" w:cs="Times New Roman"/>
                <w:i/>
                <w:snapToGrid w:val="0"/>
              </w:rPr>
              <w:t>Об утверждении административного регламента предоставления муниципальной услуги «</w:t>
            </w:r>
            <w:bookmarkStart w:id="0" w:name="_Hlk139015638"/>
            <w:r w:rsidRPr="0062206E">
              <w:rPr>
                <w:rFonts w:ascii="Times New Roman" w:hAnsi="Times New Roman" w:cs="Times New Roman"/>
                <w:i/>
                <w:snapToGrid w:val="0"/>
              </w:rPr>
              <w:t>Предоставление земельных участков в собственность бесплатно гражданам в соответствии с пунктами 1, 3, 4 части 1 статьи 2 Закона Владимирской области от 25.02.2015 № 10-ОЗ «О регулировании земельных отношений на территории Владимирской области</w:t>
            </w:r>
            <w:r w:rsidRPr="0062206E">
              <w:rPr>
                <w:rFonts w:ascii="Times New Roman" w:hAnsi="Times New Roman" w:cs="Times New Roman"/>
                <w:i/>
              </w:rPr>
              <w:t>»</w:t>
            </w:r>
            <w:bookmarkEnd w:id="0"/>
          </w:p>
        </w:tc>
        <w:tc>
          <w:tcPr>
            <w:tcW w:w="4536" w:type="dxa"/>
            <w:shd w:val="clear" w:color="auto" w:fill="auto"/>
          </w:tcPr>
          <w:p w:rsidR="0062206E" w:rsidRDefault="0062206E" w:rsidP="00157D8A">
            <w:pPr>
              <w:snapToGrid w:val="0"/>
              <w:spacing w:after="120"/>
              <w:ind w:firstLine="709"/>
              <w:rPr>
                <w:b/>
                <w:color w:val="FFFFFF"/>
                <w:sz w:val="28"/>
              </w:rPr>
            </w:pPr>
          </w:p>
        </w:tc>
      </w:tr>
    </w:tbl>
    <w:p w:rsidR="0062206E" w:rsidRPr="0062206E" w:rsidRDefault="0062206E" w:rsidP="0062206E">
      <w:pPr>
        <w:shd w:val="clear" w:color="auto" w:fill="FFFFFF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6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и в целях повышения качества исполнения и доступности оформления прав на земельные участки для индивидуального жилищного строительства, уставом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Сарыевское</w:t>
      </w:r>
      <w:r w:rsidRPr="0062206E">
        <w:rPr>
          <w:rFonts w:ascii="Times New Roman" w:hAnsi="Times New Roman" w:cs="Times New Roman"/>
          <w:sz w:val="28"/>
          <w:szCs w:val="28"/>
        </w:rPr>
        <w:t xml:space="preserve"> Вязниковского района Владимирск</w:t>
      </w:r>
      <w:r>
        <w:rPr>
          <w:rFonts w:ascii="Times New Roman" w:hAnsi="Times New Roman" w:cs="Times New Roman"/>
          <w:sz w:val="28"/>
          <w:szCs w:val="28"/>
        </w:rPr>
        <w:t>ой области, постановлением администрации</w:t>
      </w:r>
      <w:r w:rsidRPr="0062206E">
        <w:rPr>
          <w:rFonts w:ascii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Сарыевское от 14.11.2013 № 77</w:t>
      </w:r>
      <w:r w:rsidRPr="0062206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на территории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Сарыевское</w:t>
      </w:r>
      <w:r w:rsidRPr="0062206E">
        <w:rPr>
          <w:rFonts w:ascii="Times New Roman" w:hAnsi="Times New Roman" w:cs="Times New Roman"/>
          <w:sz w:val="28"/>
          <w:szCs w:val="28"/>
        </w:rPr>
        <w:t xml:space="preserve"> Вязниковского района Владимирской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06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D31E3" w:rsidRDefault="0062206E" w:rsidP="00ED31E3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6E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bookmarkStart w:id="1" w:name="_Hlk139015690"/>
      <w:r w:rsidRPr="0062206E">
        <w:rPr>
          <w:rFonts w:ascii="Times New Roman" w:hAnsi="Times New Roman" w:cs="Times New Roman"/>
          <w:sz w:val="28"/>
          <w:szCs w:val="28"/>
        </w:rPr>
        <w:t>Предоставление земельных участков в собственность бесплатно гражданам в соответствии с пунктами 1, 3, 4 части 1 статьи 2 Закона Владимирской области от 25.02.2015 № 10-ОЗ «О регулировании земельных отношений на территории Владимирской области</w:t>
      </w:r>
      <w:bookmarkEnd w:id="1"/>
      <w:r w:rsidRPr="0062206E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BD43F6" w:rsidRPr="0062206E" w:rsidRDefault="00BD43F6" w:rsidP="00ED31E3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</w:t>
      </w:r>
      <w:r w:rsidRPr="00BD43F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Сарыевское Вязниковского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43F6">
        <w:rPr>
          <w:rFonts w:ascii="Times New Roman" w:hAnsi="Times New Roman" w:cs="Times New Roman"/>
          <w:sz w:val="28"/>
          <w:szCs w:val="28"/>
        </w:rPr>
        <w:t>от 02.03.2015 № 10 «Предоставление земельных участков в собственность бесплатно гражданам в соответствии с подпунктами 5.1, 7 части 1 статьи 2 Закона Владимирской области от 11.03.2010 № 11-ОЗ «О регулировании земельных отношений на территории Владимирской области</w:t>
      </w:r>
      <w:r w:rsidR="00ED31E3">
        <w:rPr>
          <w:rFonts w:ascii="Times New Roman" w:hAnsi="Times New Roman" w:cs="Times New Roman"/>
          <w:sz w:val="28"/>
          <w:szCs w:val="28"/>
        </w:rPr>
        <w:t>» отменить.</w:t>
      </w:r>
    </w:p>
    <w:p w:rsidR="0062206E" w:rsidRPr="0062206E" w:rsidRDefault="00ED31E3" w:rsidP="0062206E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206E" w:rsidRPr="0062206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2206E" w:rsidRPr="0062206E" w:rsidRDefault="00ED31E3" w:rsidP="006220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2206E" w:rsidRPr="0062206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опубликования в газете «Маяк».</w:t>
      </w:r>
    </w:p>
    <w:p w:rsidR="003B531E" w:rsidRDefault="003B531E" w:rsidP="003B531E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531E" w:rsidRPr="0062206E" w:rsidRDefault="0062206E" w:rsidP="00ED31E3">
      <w:pPr>
        <w:spacing w:line="312" w:lineRule="auto"/>
        <w:ind w:firstLine="709"/>
        <w:rPr>
          <w:sz w:val="28"/>
          <w:szCs w:val="28"/>
        </w:rPr>
      </w:pPr>
      <w:r w:rsidRPr="0062206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</w:t>
      </w:r>
      <w:r w:rsidR="003B531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2206E">
        <w:rPr>
          <w:rFonts w:ascii="Times New Roman" w:hAnsi="Times New Roman" w:cs="Times New Roman"/>
          <w:sz w:val="28"/>
          <w:szCs w:val="28"/>
        </w:rPr>
        <w:t xml:space="preserve"> </w:t>
      </w:r>
      <w:r w:rsidR="003B531E">
        <w:rPr>
          <w:rFonts w:ascii="Times New Roman" w:hAnsi="Times New Roman" w:cs="Times New Roman"/>
          <w:sz w:val="28"/>
          <w:szCs w:val="28"/>
        </w:rPr>
        <w:t>С.Н. Бурханов</w:t>
      </w:r>
    </w:p>
    <w:p w:rsidR="0062206E" w:rsidRPr="003B531E" w:rsidRDefault="0062206E" w:rsidP="003B531E">
      <w:pPr>
        <w:pStyle w:val="17"/>
        <w:spacing w:before="0" w:line="312" w:lineRule="auto"/>
        <w:jc w:val="right"/>
        <w:rPr>
          <w:sz w:val="24"/>
          <w:szCs w:val="24"/>
        </w:rPr>
      </w:pPr>
      <w:r w:rsidRPr="003B531E">
        <w:rPr>
          <w:sz w:val="24"/>
          <w:szCs w:val="24"/>
        </w:rPr>
        <w:lastRenderedPageBreak/>
        <w:t>Приложение</w:t>
      </w:r>
    </w:p>
    <w:p w:rsidR="003B531E" w:rsidRDefault="003B531E" w:rsidP="003B531E">
      <w:pPr>
        <w:pStyle w:val="17"/>
        <w:spacing w:before="0" w:line="312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  <w:r w:rsidR="0062206E" w:rsidRPr="003B531E">
        <w:rPr>
          <w:sz w:val="24"/>
          <w:szCs w:val="24"/>
        </w:rPr>
        <w:t xml:space="preserve"> </w:t>
      </w:r>
    </w:p>
    <w:p w:rsidR="0062206E" w:rsidRPr="003B531E" w:rsidRDefault="0062206E" w:rsidP="003B531E">
      <w:pPr>
        <w:pStyle w:val="17"/>
        <w:spacing w:before="0" w:line="312" w:lineRule="auto"/>
        <w:jc w:val="right"/>
        <w:rPr>
          <w:sz w:val="24"/>
          <w:szCs w:val="24"/>
        </w:rPr>
      </w:pPr>
      <w:r w:rsidRPr="003B531E">
        <w:rPr>
          <w:sz w:val="24"/>
          <w:szCs w:val="24"/>
        </w:rPr>
        <w:t>муниципа</w:t>
      </w:r>
      <w:r w:rsidR="003B531E">
        <w:rPr>
          <w:sz w:val="24"/>
          <w:szCs w:val="24"/>
        </w:rPr>
        <w:t>льного образования Сарыевское</w:t>
      </w:r>
    </w:p>
    <w:p w:rsidR="0062206E" w:rsidRPr="00094A91" w:rsidRDefault="00EC7A4B" w:rsidP="003B531E">
      <w:pPr>
        <w:pStyle w:val="17"/>
        <w:spacing w:before="0" w:line="312" w:lineRule="auto"/>
        <w:jc w:val="right"/>
        <w:rPr>
          <w:sz w:val="24"/>
          <w:szCs w:val="24"/>
          <w:u w:val="single"/>
        </w:rPr>
      </w:pPr>
      <w:r w:rsidRPr="00094A91">
        <w:rPr>
          <w:sz w:val="24"/>
          <w:szCs w:val="24"/>
          <w:u w:val="single"/>
        </w:rPr>
        <w:t>от 22.09</w:t>
      </w:r>
      <w:r w:rsidR="0062206E" w:rsidRPr="00094A91">
        <w:rPr>
          <w:sz w:val="24"/>
          <w:szCs w:val="24"/>
          <w:u w:val="single"/>
        </w:rPr>
        <w:t>.2015</w:t>
      </w:r>
      <w:r w:rsidRPr="00094A91">
        <w:rPr>
          <w:sz w:val="24"/>
          <w:szCs w:val="24"/>
          <w:u w:val="single"/>
        </w:rPr>
        <w:t xml:space="preserve"> № 59</w:t>
      </w:r>
    </w:p>
    <w:p w:rsidR="0062206E" w:rsidRPr="0062206E" w:rsidRDefault="0062206E" w:rsidP="0062206E">
      <w:pPr>
        <w:pStyle w:val="10"/>
        <w:spacing w:before="0" w:after="0" w:line="312" w:lineRule="auto"/>
        <w:rPr>
          <w:sz w:val="28"/>
          <w:szCs w:val="28"/>
        </w:rPr>
      </w:pPr>
    </w:p>
    <w:p w:rsidR="0062206E" w:rsidRPr="003B531E" w:rsidRDefault="0062206E" w:rsidP="00435050">
      <w:pPr>
        <w:spacing w:line="264" w:lineRule="auto"/>
        <w:ind w:firstLine="705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</w:pPr>
      <w:r w:rsidRPr="003B531E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АДМИНИСТРАТИВНЫЙ РЕГЛАМЕНТ</w:t>
      </w:r>
    </w:p>
    <w:p w:rsidR="0062206E" w:rsidRPr="003B531E" w:rsidRDefault="0062206E" w:rsidP="00435050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«Предоставление земельных участков в собственность бесплатно гражданам в соответствии с пунктами 1, 3, 4 части 1 статьи 2 Закона Владимирской области от 25.02.2015 № 10-ОЗ «О регулировании земельных отношений на территории Владимирской области»</w:t>
      </w:r>
    </w:p>
    <w:p w:rsidR="0062206E" w:rsidRPr="003B531E" w:rsidRDefault="0062206E" w:rsidP="00435050">
      <w:pPr>
        <w:spacing w:line="264" w:lineRule="auto"/>
        <w:ind w:firstLine="705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</w:p>
    <w:p w:rsidR="0062206E" w:rsidRPr="003B531E" w:rsidRDefault="0062206E" w:rsidP="00435050">
      <w:pPr>
        <w:spacing w:line="264" w:lineRule="auto"/>
        <w:ind w:firstLine="705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3B531E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val="en-US"/>
        </w:rPr>
        <w:t>I</w:t>
      </w:r>
      <w:r w:rsidRPr="003B531E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. Общие положения</w:t>
      </w:r>
    </w:p>
    <w:p w:rsidR="0062206E" w:rsidRPr="0062206E" w:rsidRDefault="0062206E" w:rsidP="00435050">
      <w:pPr>
        <w:spacing w:line="264" w:lineRule="auto"/>
        <w:ind w:firstLine="705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</w:pP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1.1. Административный регламент предоставления муниципальной услуги «Предоставление земельных участков в собственность бесплатно гражданам в соответствии с пунктами 1, 3, 4 части 1 статьи 2 Закона Владимирской области от 25.02.2015 № 10-ОЗ «О регулировании земельных отношений на территории Владимирской области» (далее -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1.2.</w:t>
      </w: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ab/>
        <w:t>Муниципальная услуга включает в себя рассмотрение вопросов и принятие решений, связанных с бесплатным предоставлением в собственность земельных участков для индивидуального жилищного строительства гражданам в соответствии с пунктами 1, 3, 4 части 1 статьи 2 Закона Владимирской области от 25.02.2015 № 10-ОЗ «О регулировании земельных отношений на территории Владимирской области» (далее - граждане).</w:t>
      </w:r>
    </w:p>
    <w:p w:rsidR="00EF29D9" w:rsidRDefault="0062206E" w:rsidP="005661AC">
      <w:pPr>
        <w:spacing w:after="120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1.3. </w:t>
      </w:r>
      <w:r w:rsidR="00EF29D9" w:rsidRPr="00AC671D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Заявителями, имеющими право на предоставление </w:t>
      </w:r>
      <w:proofErr w:type="gramStart"/>
      <w:r w:rsidR="00EF29D9" w:rsidRPr="00AC671D">
        <w:rPr>
          <w:rFonts w:ascii="Times New Roman" w:eastAsia="Lucida Sans Unicode" w:hAnsi="Times New Roman" w:cs="Times New Roman"/>
          <w:kern w:val="3"/>
          <w:sz w:val="28"/>
          <w:szCs w:val="28"/>
        </w:rPr>
        <w:t>муниципальной услуги</w:t>
      </w:r>
      <w:proofErr w:type="gramEnd"/>
      <w:r w:rsidR="00EF29D9" w:rsidRPr="00AC671D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являются:</w:t>
      </w:r>
    </w:p>
    <w:p w:rsidR="00EF29D9" w:rsidRDefault="00EF29D9" w:rsidP="00EF29D9">
      <w:pPr>
        <w:spacing w:after="120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- </w:t>
      </w:r>
      <w:r w:rsidR="00DD0E33" w:rsidRPr="00DD0E33">
        <w:rPr>
          <w:rFonts w:ascii="Times New Roman" w:eastAsia="Times New Roman" w:hAnsi="Times New Roman" w:cs="Times New Roman"/>
          <w:sz w:val="28"/>
          <w:shd w:val="clear" w:color="auto" w:fill="FFFFFF"/>
        </w:rPr>
        <w:t>граждане, нуждающиеся в жилых помещениях, предоставляемых по договорам социального найма, по основаниям, установленным </w:t>
      </w:r>
      <w:hyperlink r:id="rId7" w:anchor="8QI0M7" w:history="1">
        <w:r w:rsidR="00DD0E33" w:rsidRPr="00DD0E33">
          <w:rPr>
            <w:rFonts w:ascii="Times New Roman" w:eastAsia="Times New Roman" w:hAnsi="Times New Roman" w:cs="Times New Roman"/>
            <w:sz w:val="28"/>
            <w:shd w:val="clear" w:color="auto" w:fill="FFFFFF"/>
          </w:rPr>
          <w:t>статьей 51 Жилищного кодекса Российской Федерации</w:t>
        </w:r>
      </w:hyperlink>
      <w:r w:rsidR="00DD0E33" w:rsidRPr="00DD0E33">
        <w:rPr>
          <w:rFonts w:ascii="Times New Roman" w:eastAsia="Times New Roman" w:hAnsi="Times New Roman" w:cs="Times New Roman"/>
          <w:sz w:val="28"/>
          <w:shd w:val="clear" w:color="auto" w:fill="FFFFFF"/>
        </w:rPr>
        <w:t>, независимо от их имущественного положения, постоянно проживающие на территории Владимирской области не менее трех лет и имеющие трех и более детей в возрасте до 18 лет, проживающие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</w:t>
      </w:r>
      <w:r w:rsidR="00DD0E33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EF29D9" w:rsidRDefault="00EF29D9" w:rsidP="00EF29D9">
      <w:pPr>
        <w:spacing w:after="120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Достижение ребенком (детьми) возраста 18 лет после принятия гражданина на учет для предоставления земельного участка не является основанием для отказа в 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lastRenderedPageBreak/>
        <w:t>предоставлении земельного участка в порядке, предусмотренном статьей 3 настоящего Закона;</w:t>
      </w:r>
    </w:p>
    <w:p w:rsidR="00EF29D9" w:rsidRPr="0062206E" w:rsidRDefault="00EF29D9" w:rsidP="00EF29D9">
      <w:pPr>
        <w:spacing w:after="120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- граждане, нуждающиеся в жилых помещениях, предоставляемых по договорам социального найма, по основаниям, установленным статьей 51 Жилищного кодекса Российской Федерации, независимо от их имущественного положения, 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постоянно проживающим</w:t>
      </w: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на территории Владимирской области не менее трех лет и являющиеся приемными родителями, воспитывающими в течение не менее 5 лет, предшествующих дню обращения за земельным участком, трех и более детей-сирот и (или) детей, оставшихся без попечения родителей.</w:t>
      </w:r>
    </w:p>
    <w:p w:rsidR="00EF29D9" w:rsidRPr="0062206E" w:rsidRDefault="00EF29D9" w:rsidP="00EF29D9">
      <w:pPr>
        <w:spacing w:after="120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Земельные участки предоставляются указанной категории граждан в случае исполнения обязанностей приемных родителей по договору о приемной семье в течение 7 лет подряд, предшествующих дню обращения за земельным участком, в соответствии с пунктом 3 части 1 статьи 2 Закона Владимирской области от 25.02.2015 № 10-ОЗ «О регулировании земельных отношений на территории Владимирской области», а также их представители, действующие на основании доверенности;</w:t>
      </w:r>
    </w:p>
    <w:p w:rsidR="00EF29D9" w:rsidRDefault="00EF29D9" w:rsidP="00EF29D9">
      <w:pPr>
        <w:spacing w:after="120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- граждане, независимо от их имущественного положения и обеспеченности жилыми помещениями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, постоянно проживающим </w:t>
      </w: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на территории Владимирской области не менее трех лет и имеющие восемь и более детей в возрасте до 18 лет, проживающих с ними, 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и (или) в возрасте до 23 лет, при условии обучения детей, достигших возраста 18 лет, в общеобразовательных  организациях</w:t>
      </w: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,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в профессиональных образовательных организациях или образовательных организациях высшего образования по очной форме обучения.</w:t>
      </w:r>
    </w:p>
    <w:p w:rsidR="00EF29D9" w:rsidRDefault="00EF29D9" w:rsidP="00EF29D9">
      <w:pPr>
        <w:spacing w:after="120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Достижение ребенком (детьми) возраста 18 лет после принятия гражданина на учет для предоставления земельного участка не является основанием для отказа в предоставлении земельного участка в порядке, предусмотренном статьей 3 настоящего Закона </w:t>
      </w: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в соответствии с пунктом 4 части 1 статьи 2 Закона Владимирской области от 25.02.2015 № 10-ОЗ «О регулировании земельных отношений на территории Владимирской области», а также их представители, действующие на основании доверенности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;</w:t>
      </w:r>
    </w:p>
    <w:p w:rsidR="00EF29D9" w:rsidRPr="0062206E" w:rsidRDefault="00EF29D9" w:rsidP="00EF29D9">
      <w:pPr>
        <w:spacing w:after="120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- граждане, независимо от их имущественного положения и обеспеченности жилыми помещениями, постоянно проживающие на территории Владимирской области не менее трех лет, в случае рождения трех и более детей одновременно в соответствии с пунктом 4.1. части 1 статьи 2 Закона </w:t>
      </w: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Владимирской области от 25.02.2015 № 10-ОЗ «О регулировании земельных отношений на 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территории Владимирской области»,</w:t>
      </w:r>
      <w:r w:rsidRPr="00334D75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а также их представители, действующие на основании доверенности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;</w:t>
      </w:r>
    </w:p>
    <w:p w:rsidR="00EF29D9" w:rsidRDefault="00EF29D9" w:rsidP="00EF29D9">
      <w:pPr>
        <w:spacing w:after="120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- граждане, работники сельскохозяйственных организаций или социальной сферы села, проживающие в сельской местности не менее 1 года и имеющие обеспеченность жилой площадью ниже социальной нормы площади жилья во Владимирской области в соответствии с пунктом 5 части 1 статьи 2 Закона </w:t>
      </w: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Владимирской области от 25.02.2015 № 10-ОЗ «О регулировании земельных отношений на 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территории Владимирской области»,</w:t>
      </w:r>
      <w:r w:rsidRPr="004D487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а также их представители, действующие на основании доверенности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.</w:t>
      </w:r>
    </w:p>
    <w:p w:rsidR="0062206E" w:rsidRPr="0062206E" w:rsidRDefault="00EF29D9" w:rsidP="00EF29D9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lastRenderedPageBreak/>
        <w:t>Если в составе семьи имеются несколько работников сельскохозяйственных организаций или социальной сферы села, удовлетворяющих требованиям абзаца первого настоящего подпункта, земельный участок предоставляется одному из работников (члену семьи)</w:t>
      </w:r>
      <w:r w:rsidR="0062206E"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1.4. Муниципальная услуга предоставляется администрацией муниципального образования </w:t>
      </w:r>
      <w:r w:rsidR="003B531E">
        <w:rPr>
          <w:rFonts w:ascii="Times New Roman" w:eastAsia="Lucida Sans Unicode" w:hAnsi="Times New Roman" w:cs="Times New Roman"/>
          <w:kern w:val="3"/>
          <w:sz w:val="28"/>
          <w:szCs w:val="28"/>
        </w:rPr>
        <w:t>Сарыевское</w:t>
      </w: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(далее администрация). Исполнителями муниципальной услуги являются администрация муниципального образования </w:t>
      </w:r>
      <w:r w:rsidR="003B531E">
        <w:rPr>
          <w:rFonts w:ascii="Times New Roman" w:eastAsia="Lucida Sans Unicode" w:hAnsi="Times New Roman" w:cs="Times New Roman"/>
          <w:kern w:val="3"/>
          <w:sz w:val="28"/>
          <w:szCs w:val="28"/>
        </w:rPr>
        <w:t>Сарыевское</w:t>
      </w: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.</w:t>
      </w:r>
    </w:p>
    <w:p w:rsidR="0062206E" w:rsidRPr="0062206E" w:rsidRDefault="0062206E" w:rsidP="00435050">
      <w:pPr>
        <w:pStyle w:val="ad"/>
        <w:tabs>
          <w:tab w:val="num" w:pos="108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ab/>
      </w:r>
      <w:r w:rsidRPr="0062206E">
        <w:rPr>
          <w:rFonts w:ascii="Times New Roman" w:hAnsi="Times New Roman" w:cs="Times New Roman"/>
          <w:sz w:val="28"/>
          <w:szCs w:val="28"/>
        </w:rPr>
        <w:t>Заявитель вправе подать документы через Муниципальное бюджетное учреждение Вязниковского района «Многофункциональный центр предоставления государственных и муниципальных услуг» (далее МФЦ).</w:t>
      </w:r>
    </w:p>
    <w:p w:rsidR="0062206E" w:rsidRPr="0062206E" w:rsidRDefault="0062206E" w:rsidP="00435050">
      <w:pPr>
        <w:pStyle w:val="ad"/>
        <w:tabs>
          <w:tab w:val="num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6E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Администрации: </w:t>
      </w:r>
    </w:p>
    <w:p w:rsidR="0062206E" w:rsidRPr="0062206E" w:rsidRDefault="0062206E" w:rsidP="00435050">
      <w:pPr>
        <w:pStyle w:val="ad"/>
        <w:tabs>
          <w:tab w:val="num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6E">
        <w:rPr>
          <w:rFonts w:ascii="Times New Roman" w:hAnsi="Times New Roman" w:cs="Times New Roman"/>
          <w:sz w:val="28"/>
          <w:szCs w:val="28"/>
        </w:rPr>
        <w:t>Владимирская область, В</w:t>
      </w:r>
      <w:r w:rsidR="003B531E">
        <w:rPr>
          <w:rFonts w:ascii="Times New Roman" w:hAnsi="Times New Roman" w:cs="Times New Roman"/>
          <w:sz w:val="28"/>
          <w:szCs w:val="28"/>
        </w:rPr>
        <w:t>язниковский район, с.Сарыево,</w:t>
      </w:r>
      <w:r w:rsidRPr="0062206E">
        <w:rPr>
          <w:rFonts w:ascii="Times New Roman" w:hAnsi="Times New Roman" w:cs="Times New Roman"/>
          <w:sz w:val="28"/>
          <w:szCs w:val="28"/>
        </w:rPr>
        <w:t xml:space="preserve"> ул. </w:t>
      </w:r>
      <w:r w:rsidR="003B531E">
        <w:rPr>
          <w:rFonts w:ascii="Times New Roman" w:hAnsi="Times New Roman" w:cs="Times New Roman"/>
          <w:sz w:val="28"/>
          <w:szCs w:val="28"/>
        </w:rPr>
        <w:t>Советская, д. 22-г</w:t>
      </w:r>
      <w:r w:rsidRPr="0062206E">
        <w:rPr>
          <w:rFonts w:ascii="Times New Roman" w:hAnsi="Times New Roman" w:cs="Times New Roman"/>
          <w:sz w:val="28"/>
          <w:szCs w:val="28"/>
        </w:rPr>
        <w:t>.</w:t>
      </w:r>
    </w:p>
    <w:p w:rsidR="0062206E" w:rsidRPr="0062206E" w:rsidRDefault="0062206E" w:rsidP="00435050">
      <w:pPr>
        <w:pStyle w:val="ad"/>
        <w:tabs>
          <w:tab w:val="num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6E">
        <w:rPr>
          <w:rFonts w:ascii="Times New Roman" w:hAnsi="Times New Roman" w:cs="Times New Roman"/>
          <w:sz w:val="28"/>
          <w:szCs w:val="28"/>
        </w:rPr>
        <w:t>Администрация работает по следующему графику:</w:t>
      </w:r>
    </w:p>
    <w:p w:rsidR="0062206E" w:rsidRPr="0062206E" w:rsidRDefault="003B531E" w:rsidP="00435050">
      <w:pPr>
        <w:pStyle w:val="ad"/>
        <w:tabs>
          <w:tab w:val="num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Вторник, среда,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четверг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08</w:t>
      </w:r>
      <w:r w:rsidR="0062206E" w:rsidRPr="0062206E">
        <w:rPr>
          <w:rFonts w:ascii="Times New Roman" w:hAnsi="Times New Roman" w:cs="Times New Roman"/>
          <w:sz w:val="28"/>
          <w:szCs w:val="28"/>
        </w:rPr>
        <w:t xml:space="preserve">.00 час.  до 17.00 час. </w:t>
      </w:r>
    </w:p>
    <w:p w:rsidR="0062206E" w:rsidRPr="0062206E" w:rsidRDefault="0062206E" w:rsidP="00435050">
      <w:pPr>
        <w:pStyle w:val="ad"/>
        <w:tabs>
          <w:tab w:val="num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6E">
        <w:rPr>
          <w:rFonts w:ascii="Times New Roman" w:hAnsi="Times New Roman" w:cs="Times New Roman"/>
          <w:sz w:val="28"/>
          <w:szCs w:val="28"/>
        </w:rPr>
        <w:t>Понедельник, пятница  – работа с документами.</w:t>
      </w:r>
    </w:p>
    <w:p w:rsidR="0062206E" w:rsidRPr="0062206E" w:rsidRDefault="0062206E" w:rsidP="00435050">
      <w:pPr>
        <w:pStyle w:val="ad"/>
        <w:tabs>
          <w:tab w:val="num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6E">
        <w:rPr>
          <w:rFonts w:ascii="Times New Roman" w:hAnsi="Times New Roman" w:cs="Times New Roman"/>
          <w:sz w:val="28"/>
          <w:szCs w:val="28"/>
        </w:rPr>
        <w:t>Перерыв на обед с 12.00 час. до 13.00 час., суббота, воскресенье – выходные дни.</w:t>
      </w:r>
    </w:p>
    <w:p w:rsidR="0062206E" w:rsidRPr="0062206E" w:rsidRDefault="0062206E" w:rsidP="00435050">
      <w:pPr>
        <w:pStyle w:val="ad"/>
        <w:tabs>
          <w:tab w:val="num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6E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="003B531E">
        <w:rPr>
          <w:rFonts w:ascii="Times New Roman" w:hAnsi="Times New Roman" w:cs="Times New Roman"/>
          <w:sz w:val="28"/>
          <w:szCs w:val="28"/>
        </w:rPr>
        <w:t xml:space="preserve"> 8(49233) 5-51-42, 6-22-18.</w:t>
      </w:r>
    </w:p>
    <w:p w:rsidR="0062206E" w:rsidRPr="0062206E" w:rsidRDefault="0062206E" w:rsidP="00435050">
      <w:pPr>
        <w:pStyle w:val="ad"/>
        <w:tabs>
          <w:tab w:val="num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6E">
        <w:rPr>
          <w:rFonts w:ascii="Times New Roman" w:hAnsi="Times New Roman" w:cs="Times New Roman"/>
          <w:sz w:val="28"/>
          <w:szCs w:val="28"/>
        </w:rPr>
        <w:t>E-mail:</w:t>
      </w:r>
      <w:r w:rsidR="003B531E">
        <w:rPr>
          <w:rFonts w:ascii="Times New Roman" w:hAnsi="Times New Roman" w:cs="Times New Roman"/>
          <w:sz w:val="28"/>
          <w:szCs w:val="28"/>
        </w:rPr>
        <w:t xml:space="preserve"> </w:t>
      </w:r>
      <w:r w:rsidR="003B531E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3B531E" w:rsidRPr="003B531E">
        <w:rPr>
          <w:rFonts w:ascii="Times New Roman" w:hAnsi="Times New Roman" w:cs="Times New Roman"/>
          <w:sz w:val="28"/>
          <w:szCs w:val="28"/>
        </w:rPr>
        <w:t>-</w:t>
      </w:r>
      <w:r w:rsidR="003B531E">
        <w:rPr>
          <w:rFonts w:ascii="Times New Roman" w:hAnsi="Times New Roman" w:cs="Times New Roman"/>
          <w:sz w:val="28"/>
          <w:szCs w:val="28"/>
          <w:lang w:val="en-US"/>
        </w:rPr>
        <w:t>sar</w:t>
      </w:r>
      <w:r w:rsidRPr="0062206E">
        <w:rPr>
          <w:rFonts w:ascii="Times New Roman" w:hAnsi="Times New Roman" w:cs="Times New Roman"/>
          <w:sz w:val="28"/>
          <w:szCs w:val="28"/>
        </w:rPr>
        <w:t xml:space="preserve">@yandex.ru  </w:t>
      </w:r>
    </w:p>
    <w:p w:rsidR="0062206E" w:rsidRPr="0062206E" w:rsidRDefault="0062206E" w:rsidP="00435050">
      <w:pPr>
        <w:pStyle w:val="ad"/>
        <w:tabs>
          <w:tab w:val="num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6E">
        <w:rPr>
          <w:rFonts w:ascii="Times New Roman" w:hAnsi="Times New Roman" w:cs="Times New Roman"/>
          <w:sz w:val="28"/>
          <w:szCs w:val="28"/>
        </w:rPr>
        <w:t>Адрес официального сайта органов местного самоуправления в сети «Интернет»:</w:t>
      </w:r>
      <w:r w:rsidR="003B531E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3B531E" w:rsidRPr="00F32527">
          <w:rPr>
            <w:rStyle w:val="a3"/>
            <w:rFonts w:ascii="Times New Roman" w:hAnsi="Times New Roman"/>
            <w:sz w:val="28"/>
            <w:szCs w:val="28"/>
          </w:rPr>
          <w:t>http://www.adm-</w:t>
        </w:r>
        <w:r w:rsidR="003B531E" w:rsidRPr="00F32527">
          <w:rPr>
            <w:rStyle w:val="a3"/>
            <w:rFonts w:ascii="Times New Roman" w:hAnsi="Times New Roman"/>
            <w:sz w:val="28"/>
            <w:szCs w:val="28"/>
            <w:lang w:val="en-US"/>
          </w:rPr>
          <w:t>sar</w:t>
        </w:r>
        <w:r w:rsidR="003B531E" w:rsidRPr="00F32527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 w:rsidRPr="006220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2206E" w:rsidRPr="0062206E" w:rsidRDefault="0062206E" w:rsidP="00435050">
      <w:pPr>
        <w:pStyle w:val="ConsPlusNormal"/>
        <w:widowControl/>
        <w:spacing w:line="264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06E">
        <w:rPr>
          <w:rFonts w:ascii="Times New Roman" w:hAnsi="Times New Roman" w:cs="Times New Roman"/>
          <w:color w:val="000000"/>
          <w:sz w:val="28"/>
          <w:szCs w:val="28"/>
        </w:rPr>
        <w:t>Местонахождение МФЦ: Владимирская область, г. Вязники, ул. Комсомольская, д. 3.</w:t>
      </w:r>
    </w:p>
    <w:p w:rsidR="0062206E" w:rsidRPr="0062206E" w:rsidRDefault="0062206E" w:rsidP="00435050">
      <w:pPr>
        <w:pStyle w:val="ConsPlusNormal"/>
        <w:widowControl/>
        <w:spacing w:line="264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06E">
        <w:rPr>
          <w:rFonts w:ascii="Times New Roman" w:hAnsi="Times New Roman" w:cs="Times New Roman"/>
          <w:color w:val="000000"/>
          <w:sz w:val="28"/>
          <w:szCs w:val="28"/>
        </w:rPr>
        <w:t>МФЦ работает по следующему графику:</w:t>
      </w:r>
    </w:p>
    <w:p w:rsidR="0062206E" w:rsidRPr="0062206E" w:rsidRDefault="0062206E" w:rsidP="00435050">
      <w:pPr>
        <w:pStyle w:val="ConsPlusNormal"/>
        <w:widowControl/>
        <w:spacing w:line="264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06E">
        <w:rPr>
          <w:rFonts w:ascii="Times New Roman" w:hAnsi="Times New Roman" w:cs="Times New Roman"/>
          <w:color w:val="000000"/>
          <w:sz w:val="28"/>
          <w:szCs w:val="28"/>
        </w:rPr>
        <w:t>Понедельник, вторник, среда, четверг, пятница с 8.00 до 17.00.</w:t>
      </w:r>
    </w:p>
    <w:p w:rsidR="0062206E" w:rsidRPr="0062206E" w:rsidRDefault="0062206E" w:rsidP="00435050">
      <w:pPr>
        <w:pStyle w:val="ConsPlusNormal"/>
        <w:widowControl/>
        <w:spacing w:line="264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06E">
        <w:rPr>
          <w:rFonts w:ascii="Times New Roman" w:hAnsi="Times New Roman" w:cs="Times New Roman"/>
          <w:color w:val="000000"/>
          <w:sz w:val="28"/>
          <w:szCs w:val="28"/>
        </w:rPr>
        <w:t>Перерыв на обед с 12.00 до 13.00.</w:t>
      </w:r>
    </w:p>
    <w:p w:rsidR="0062206E" w:rsidRPr="003B531E" w:rsidRDefault="0062206E" w:rsidP="00435050">
      <w:pPr>
        <w:pStyle w:val="ConsPlusNormal"/>
        <w:widowControl/>
        <w:spacing w:line="264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06E">
        <w:rPr>
          <w:rFonts w:ascii="Times New Roman" w:hAnsi="Times New Roman" w:cs="Times New Roman"/>
          <w:color w:val="000000"/>
          <w:sz w:val="28"/>
          <w:szCs w:val="28"/>
        </w:rPr>
        <w:t>Приемные дни: понедельник, вторник, среда, четверг, пятница с 9.00 до 16.00, п</w:t>
      </w:r>
      <w:r w:rsidR="003B531E">
        <w:rPr>
          <w:rFonts w:ascii="Times New Roman" w:hAnsi="Times New Roman" w:cs="Times New Roman"/>
          <w:color w:val="000000"/>
          <w:sz w:val="28"/>
          <w:szCs w:val="28"/>
        </w:rPr>
        <w:t xml:space="preserve">ерерыв на обед с 12.00 до 13.00, </w:t>
      </w:r>
      <w:r w:rsidRPr="0062206E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62206E" w:rsidRPr="0062206E" w:rsidRDefault="0062206E" w:rsidP="00435050">
      <w:pPr>
        <w:numPr>
          <w:ilvl w:val="1"/>
          <w:numId w:val="21"/>
        </w:numPr>
        <w:suppressAutoHyphens/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Консультации (справки) о предоставлении муниципальной услуги предоставляются ответственными исполнителями администрации, в должностные обязанности которых входит прием заявлений на оформление прав на земельные участки</w:t>
      </w:r>
      <w:r w:rsidRPr="0062206E">
        <w:rPr>
          <w:rFonts w:ascii="Times New Roman" w:hAnsi="Times New Roman" w:cs="Times New Roman"/>
          <w:sz w:val="28"/>
          <w:szCs w:val="28"/>
        </w:rPr>
        <w:t>, а также ответственными исполнителями МФЦ</w:t>
      </w: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1.6. Индивидуальное консультирование производится в устной и письменной форме.</w:t>
      </w:r>
    </w:p>
    <w:p w:rsidR="0062206E" w:rsidRPr="0062206E" w:rsidRDefault="0062206E" w:rsidP="00435050">
      <w:pPr>
        <w:numPr>
          <w:ilvl w:val="1"/>
          <w:numId w:val="22"/>
        </w:numPr>
        <w:suppressAutoHyphens/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администрации: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- по личному обращению;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- по письменному обращению;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- по телефону;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- по электронной почте.</w:t>
      </w:r>
    </w:p>
    <w:p w:rsidR="0062206E" w:rsidRPr="0062206E" w:rsidRDefault="0062206E" w:rsidP="00435050">
      <w:pPr>
        <w:numPr>
          <w:ilvl w:val="1"/>
          <w:numId w:val="22"/>
        </w:numPr>
        <w:suppressAutoHyphens/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Консультации предоставляются по следующим вопросам: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lastRenderedPageBreak/>
        <w:t>- перечень документов необходимых для предоставления муниципальной услуги;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- требования к документам, прилагаемым к заявлению;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- время приема и выдачи документов;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- сроки исполнения муниципальной услуги;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1.9. Индивидуальное письменное консультирование осуществляется при письменном обращении заинтересованного лица в администрацию.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лица, в течение 30 дней с даты поступления запроса.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1.10. </w:t>
      </w: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1.11. При ответах на телефонные звонки ответственные исполнители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1.12. Рекомендуемое время для консультации по телефону - 5 минут.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1.15. Одновременное консультирование по телефону и прием документов не допускается.</w:t>
      </w:r>
    </w:p>
    <w:p w:rsidR="0062206E" w:rsidRPr="0062206E" w:rsidRDefault="0062206E" w:rsidP="00435050">
      <w:pPr>
        <w:pStyle w:val="ad"/>
        <w:tabs>
          <w:tab w:val="num" w:pos="0"/>
        </w:tabs>
        <w:spacing w:after="0" w:line="264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1.16. Публичное письменное информирование осуществляется путем публикации информационных материалов в средствах массовой информации, информационных стендах, а также на официальном сайте органов местного самоуправления муниц</w:t>
      </w:r>
      <w:r w:rsidR="003B531E">
        <w:rPr>
          <w:rFonts w:ascii="Times New Roman" w:eastAsia="Lucida Sans Unicode" w:hAnsi="Times New Roman" w:cs="Times New Roman"/>
          <w:kern w:val="3"/>
          <w:sz w:val="28"/>
          <w:szCs w:val="28"/>
        </w:rPr>
        <w:t>ипального образования Сарыевское</w:t>
      </w: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hyperlink r:id="rId9" w:history="1">
        <w:r w:rsidR="003B531E" w:rsidRPr="00F32527">
          <w:rPr>
            <w:rStyle w:val="a3"/>
            <w:rFonts w:ascii="Times New Roman" w:hAnsi="Times New Roman"/>
            <w:sz w:val="28"/>
            <w:szCs w:val="28"/>
          </w:rPr>
          <w:t>http://www.adm-</w:t>
        </w:r>
        <w:r w:rsidR="003B531E" w:rsidRPr="00F32527">
          <w:rPr>
            <w:rStyle w:val="a3"/>
            <w:rFonts w:ascii="Times New Roman" w:hAnsi="Times New Roman"/>
            <w:sz w:val="28"/>
            <w:szCs w:val="28"/>
            <w:lang w:val="en-US"/>
          </w:rPr>
          <w:t>sar</w:t>
        </w:r>
        <w:r w:rsidR="003B531E" w:rsidRPr="00F32527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 w:rsidRPr="0062206E">
        <w:rPr>
          <w:rFonts w:ascii="Times New Roman" w:hAnsi="Times New Roman" w:cs="Times New Roman"/>
          <w:sz w:val="28"/>
          <w:szCs w:val="28"/>
        </w:rPr>
        <w:t xml:space="preserve"> </w:t>
      </w: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. 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1.17.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lastRenderedPageBreak/>
        <w:t>- текст административного регламента;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- бланк заявления о предоставлении земельного участка;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- режим приема граждан и организаций;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- порядок получения консультаций.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62206E" w:rsidRPr="003B531E" w:rsidRDefault="0062206E" w:rsidP="00435050">
      <w:pPr>
        <w:spacing w:line="264" w:lineRule="auto"/>
        <w:ind w:firstLine="703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</w:pPr>
      <w:r w:rsidRPr="003B531E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  <w:lang w:val="en-US"/>
        </w:rPr>
        <w:t>II</w:t>
      </w:r>
      <w:r w:rsidRPr="003B531E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. Стандарт предоставления муниципальной услуги</w:t>
      </w:r>
    </w:p>
    <w:p w:rsidR="003B531E" w:rsidRPr="0062206E" w:rsidRDefault="003B531E" w:rsidP="00435050">
      <w:pPr>
        <w:spacing w:line="264" w:lineRule="auto"/>
        <w:ind w:firstLine="703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2.1. Наименование муниципальной услуги: </w:t>
      </w:r>
      <w:r w:rsidRPr="0062206E">
        <w:rPr>
          <w:rFonts w:ascii="Times New Roman" w:hAnsi="Times New Roman" w:cs="Times New Roman"/>
          <w:sz w:val="28"/>
          <w:szCs w:val="28"/>
        </w:rPr>
        <w:t>«Предоставление земельных участков в собственность бесплатно гражданам в соответствии с пунктами 1, 3, 4 части 1 статьи 2 Закона Владимирской области от 25.02.2015 № 10-ОЗ «О регулировании земельных отношений на территории Владимирской области»</w:t>
      </w: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2.2. Наименование органа, предоставляющего муниципальную                 услугу - администрация муниципального образования </w:t>
      </w:r>
      <w:r w:rsidR="00435050">
        <w:rPr>
          <w:rFonts w:ascii="Times New Roman" w:eastAsia="Lucida Sans Unicode" w:hAnsi="Times New Roman" w:cs="Times New Roman"/>
          <w:kern w:val="3"/>
          <w:sz w:val="28"/>
          <w:szCs w:val="28"/>
        </w:rPr>
        <w:t>Сарыевское</w:t>
      </w: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hAnsi="Times New Roman" w:cs="Times New Roman"/>
          <w:sz w:val="28"/>
          <w:szCs w:val="28"/>
        </w:rPr>
        <w:t>Осуществляет прием и выдачу документов МФЦ, в случае подачи заявителем документов через МФЦ.</w:t>
      </w:r>
    </w:p>
    <w:p w:rsidR="0062206E" w:rsidRPr="0062206E" w:rsidRDefault="0062206E" w:rsidP="00435050">
      <w:pPr>
        <w:numPr>
          <w:ilvl w:val="1"/>
          <w:numId w:val="24"/>
        </w:numPr>
        <w:tabs>
          <w:tab w:val="left" w:pos="1205"/>
        </w:tabs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6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62206E" w:rsidRPr="0062206E" w:rsidRDefault="0062206E" w:rsidP="00435050">
      <w:pPr>
        <w:spacing w:line="264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- принятие постановления Главы муниципального образования  о предоставлении в общую долевую собственность бесплатно земельного участка и подготовка акта приема-передачи земельного участка;</w:t>
      </w:r>
    </w:p>
    <w:p w:rsidR="0062206E" w:rsidRPr="0062206E" w:rsidRDefault="0062206E" w:rsidP="00435050">
      <w:pPr>
        <w:spacing w:line="264" w:lineRule="auto"/>
        <w:ind w:firstLine="540"/>
        <w:jc w:val="both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- отказ в предоставлении в общую долевую собственность бесплатно земельного участка.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2.4. Сроком предоставления муниципальной услуги является период с момента подачи заявления гражданином о предоставлении земельного участка в собственность бесплатно для индивидуального жилищного строительства до подписания сторонами акта приема-передачи земельного участка. Срок предоставления муниципальной услуги не может превышать 30 дней. При отсутствии сформированных земельных участков на дату регистрации заявления либо в случае, когда количество заявлений превышает количество сформированных земельных участков, решение о предоставлении земельного участка принимается в течение 30 дней после формирования земельного участка. Формирование земельных участков осуществляется органами местного самоуправления в срок, не превышающий 6 месяцев со дня регистрации заявления.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2.5. Правовые основания для предоставления муниципальной услуги: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- Конституция Российской Федерации;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- Гражданский кодекс Российской Федерации;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- Земельный кодекс Российской Федерации;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- Закон Владимирской области от 25.02.2015 № 10-ОЗ «О регулировании земельных отношений на территории Владимирской области»;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lastRenderedPageBreak/>
        <w:t>- Федеральный закон от 27.07.2010 № 210-ФЗ «Об организации предоставления государственных и муниципальных услуг»;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- Федеральный закон от  06.10.2003 № 131-ФЗ «Об общих принципах организации местного самоуправления в Российской Федерации»;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- Устав муниципального образования </w:t>
      </w:r>
      <w:r w:rsidR="00435050">
        <w:rPr>
          <w:rFonts w:ascii="Times New Roman" w:eastAsia="Lucida Sans Unicode" w:hAnsi="Times New Roman" w:cs="Times New Roman"/>
          <w:kern w:val="3"/>
          <w:sz w:val="28"/>
          <w:szCs w:val="28"/>
        </w:rPr>
        <w:t>Сарыевское</w:t>
      </w: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;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-  иные законы и нормативные правовые акты Российской Федерации, Владимирской области, правовые акты муниципального образования </w:t>
      </w:r>
      <w:r w:rsidR="00435050">
        <w:rPr>
          <w:rFonts w:ascii="Times New Roman" w:eastAsia="Lucida Sans Unicode" w:hAnsi="Times New Roman" w:cs="Times New Roman"/>
          <w:kern w:val="3"/>
          <w:sz w:val="28"/>
          <w:szCs w:val="28"/>
        </w:rPr>
        <w:t>Сарыевское</w:t>
      </w: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.</w:t>
      </w:r>
    </w:p>
    <w:p w:rsidR="00EF29D9" w:rsidRDefault="0062206E" w:rsidP="00EF29D9">
      <w:pPr>
        <w:spacing w:after="120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2.6. </w:t>
      </w:r>
      <w:r w:rsidR="00EF29D9">
        <w:rPr>
          <w:rFonts w:ascii="Times New Roman" w:eastAsia="Lucida Sans Unicode" w:hAnsi="Times New Roman" w:cs="Times New Roman"/>
          <w:kern w:val="3"/>
          <w:sz w:val="28"/>
          <w:szCs w:val="28"/>
        </w:rPr>
        <w:t>Перечень необходимых для оказания муниципальной услуги документов:</w:t>
      </w:r>
    </w:p>
    <w:p w:rsidR="00EF29D9" w:rsidRDefault="00EF29D9" w:rsidP="00EF29D9">
      <w:pPr>
        <w:spacing w:after="120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- заявление о предоставлении бесплатно в собственность земельного участка для индивидуального жилищного строительства;</w:t>
      </w:r>
    </w:p>
    <w:p w:rsidR="00EF29D9" w:rsidRDefault="00EF29D9" w:rsidP="00EF29D9">
      <w:pPr>
        <w:spacing w:after="120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- документы, удостоверяющие личность заявителя;</w:t>
      </w:r>
    </w:p>
    <w:p w:rsidR="00EF29D9" w:rsidRDefault="00EF29D9" w:rsidP="00EF29D9">
      <w:pPr>
        <w:spacing w:after="120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- копии свидетельств о рождении и паспорта (по достижении 14 лет) детей;</w:t>
      </w:r>
    </w:p>
    <w:p w:rsidR="00EF29D9" w:rsidRDefault="00EF29D9" w:rsidP="00EF29D9">
      <w:pPr>
        <w:spacing w:after="120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- выписку из домовой или похозяйственной книги или справку о регистрации заявителей и их детей по месту жительства;</w:t>
      </w:r>
    </w:p>
    <w:p w:rsidR="0062206E" w:rsidRDefault="00EF29D9" w:rsidP="00EF29D9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- документы, подтверждающие обучение детей в возрасте от 18 до 23 лет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 (в случае предоставления земельного участка в собственность в соответствии с пунктом 4 части 1 статьи 2 настоящего Закона)</w:t>
      </w:r>
      <w:r w:rsidR="00DD1CED">
        <w:rPr>
          <w:rFonts w:ascii="Times New Roman" w:eastAsia="Lucida Sans Unicode" w:hAnsi="Times New Roman" w:cs="Times New Roman"/>
          <w:kern w:val="3"/>
          <w:sz w:val="28"/>
          <w:szCs w:val="28"/>
        </w:rPr>
        <w:t>;</w:t>
      </w:r>
    </w:p>
    <w:p w:rsidR="00DD1CED" w:rsidRPr="00DD1CED" w:rsidRDefault="00DD1CED" w:rsidP="00DD1CED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139006226"/>
      <w:r w:rsidRPr="00DD1C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End w:id="2"/>
      <w:r w:rsidRPr="00DD1CED">
        <w:rPr>
          <w:rFonts w:ascii="Times New Roman" w:eastAsia="Times New Roman" w:hAnsi="Times New Roman" w:cs="Times New Roman"/>
          <w:sz w:val="28"/>
          <w:shd w:val="clear" w:color="auto" w:fill="FFFFFF"/>
        </w:rPr>
        <w:t>копия документа, подтверждающего факт установления инвалидности (категория "ребенок-инвалид"), в случае предоставления земельного участка в собственность в соответствии с пунктом 1-1 части 1 статьи 2 Закона № 10-ОЗ.</w:t>
      </w:r>
      <w:bookmarkStart w:id="3" w:name="_GoBack"/>
      <w:bookmarkEnd w:id="3"/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2.7. Запрещается требовать от заявителя: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-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2.8. Основания для отказа в приёме заявления и документов для оказания муниципальной услуги отсутствуют.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2.9. Отказ в предоставлении муниципальной услуги осуществляется по следующим основаниям: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 xml:space="preserve">1) отсутствие оснований для отнесения заявителя к категории лиц, обладающих правом на предоставление земельных участков в соответствии с </w:t>
      </w: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lastRenderedPageBreak/>
        <w:t>пунктами 1-4 части 1 статьи 2</w:t>
      </w:r>
      <w:r w:rsidRPr="0062206E">
        <w:rPr>
          <w:rFonts w:ascii="Times New Roman" w:hAnsi="Times New Roman" w:cs="Times New Roman"/>
          <w:sz w:val="28"/>
          <w:szCs w:val="28"/>
        </w:rPr>
        <w:t xml:space="preserve"> </w:t>
      </w: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Закон Владимирской области от 25.02.2015 № 10-ОЗ «О регулировании земельных отношений на территории Владимирской области»;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2) сообщение заявителем недостоверных сведений.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2.10. Муниципальная услуга предоставляется  заявителям  на безвозмездной основе.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2.12. Срок регистрации заявления - 15 минут рабочего времени.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2.13. Требования к местам предоставления муниципальной услуги.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- номера кабинета;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- режима работы.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2.13.2. 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2.13.3. Помещения для получателей муниципальной услуги должны быть оборудованы столом с письменными принадлежностями и стульями.</w:t>
      </w:r>
    </w:p>
    <w:p w:rsidR="00C506CC" w:rsidRPr="0062206E" w:rsidRDefault="00C506CC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>
        <w:rPr>
          <w:rFonts w:ascii="Times New Roman" w:eastAsia="Arial" w:hAnsi="Times New Roman" w:cs="Times New Roman"/>
          <w:kern w:val="3"/>
          <w:sz w:val="28"/>
          <w:szCs w:val="28"/>
        </w:rPr>
        <w:t xml:space="preserve">2.13.4. </w:t>
      </w:r>
      <w:r>
        <w:rPr>
          <w:rFonts w:ascii="Times New Roman" w:eastAsia="Times New Roman" w:hAnsi="Times New Roman" w:cs="Times New Roman"/>
          <w:sz w:val="28"/>
          <w:szCs w:val="28"/>
        </w:rPr>
        <w:t>Вход в здание оборудуется пандусом, расширенным проходом, позволяющим обеспечить беспрепятственный доступ инвалидам, включая инвалидов-колясочников.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2.14. Показатели доступности и качества муниципальной услуги: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- открытость деятельности управления при предоставлении муниципальной услуги;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- доступность обращения за предоставлением муниципальной услуги;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- 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 </w:t>
      </w:r>
      <w:r w:rsidR="00435050">
        <w:rPr>
          <w:rFonts w:ascii="Times New Roman" w:eastAsia="Lucida Sans Unicode" w:hAnsi="Times New Roman" w:cs="Times New Roman"/>
          <w:kern w:val="3"/>
          <w:sz w:val="28"/>
          <w:szCs w:val="28"/>
        </w:rPr>
        <w:t>Сарыевское</w:t>
      </w: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в сети Интернет http://</w:t>
      </w: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  <w:lang w:val="en-US"/>
        </w:rPr>
        <w:t>adm</w:t>
      </w:r>
      <w:r w:rsidR="00435050">
        <w:rPr>
          <w:rFonts w:ascii="Times New Roman" w:eastAsia="Lucida Sans Unicode" w:hAnsi="Times New Roman" w:cs="Times New Roman"/>
          <w:kern w:val="3"/>
          <w:sz w:val="28"/>
          <w:szCs w:val="28"/>
        </w:rPr>
        <w:t>-</w:t>
      </w:r>
      <w:r w:rsidR="00435050">
        <w:rPr>
          <w:rFonts w:ascii="Times New Roman" w:eastAsia="Lucida Sans Unicode" w:hAnsi="Times New Roman" w:cs="Times New Roman"/>
          <w:kern w:val="3"/>
          <w:sz w:val="28"/>
          <w:szCs w:val="28"/>
          <w:lang w:val="en-US"/>
        </w:rPr>
        <w:t>sar</w:t>
      </w: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.</w:t>
      </w: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  <w:lang w:val="en-US"/>
        </w:rPr>
        <w:t>ru</w:t>
      </w: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, на портале государственных услуг Владимирской области (</w:t>
      </w:r>
      <w:hyperlink r:id="rId10" w:history="1">
        <w:r w:rsidRPr="0062206E">
          <w:rPr>
            <w:rFonts w:ascii="Times New Roman" w:eastAsia="Lucida Sans Unicode" w:hAnsi="Times New Roman" w:cs="Times New Roman"/>
            <w:kern w:val="3"/>
            <w:sz w:val="28"/>
            <w:szCs w:val="28"/>
            <w:lang w:val="en-US"/>
          </w:rPr>
          <w:t>http</w:t>
        </w:r>
        <w:r w:rsidRPr="0062206E">
          <w:rPr>
            <w:rFonts w:ascii="Times New Roman" w:eastAsia="Lucida Sans Unicode" w:hAnsi="Times New Roman" w:cs="Times New Roman"/>
            <w:kern w:val="3"/>
            <w:sz w:val="28"/>
            <w:szCs w:val="28"/>
          </w:rPr>
          <w:t>:</w:t>
        </w:r>
      </w:hyperlink>
      <w:hyperlink r:id="rId11" w:history="1">
        <w:r w:rsidRPr="0062206E">
          <w:rPr>
            <w:rFonts w:ascii="Times New Roman" w:eastAsia="Lucida Sans Unicode" w:hAnsi="Times New Roman" w:cs="Times New Roman"/>
            <w:kern w:val="3"/>
            <w:sz w:val="28"/>
            <w:szCs w:val="28"/>
          </w:rPr>
          <w:t>//</w:t>
        </w:r>
      </w:hyperlink>
      <w:hyperlink r:id="rId12" w:history="1">
        <w:r w:rsidRPr="0062206E">
          <w:rPr>
            <w:rFonts w:ascii="Times New Roman" w:eastAsia="Lucida Sans Unicode" w:hAnsi="Times New Roman" w:cs="Times New Roman"/>
            <w:kern w:val="3"/>
            <w:sz w:val="28"/>
            <w:szCs w:val="28"/>
            <w:lang w:val="en-US"/>
          </w:rPr>
          <w:t>rgu</w:t>
        </w:r>
        <w:r w:rsidRPr="0062206E">
          <w:rPr>
            <w:rFonts w:ascii="Times New Roman" w:eastAsia="Lucida Sans Unicode" w:hAnsi="Times New Roman" w:cs="Times New Roman"/>
            <w:kern w:val="3"/>
            <w:sz w:val="28"/>
            <w:szCs w:val="28"/>
          </w:rPr>
          <w:t>.</w:t>
        </w:r>
        <w:r w:rsidRPr="0062206E">
          <w:rPr>
            <w:rFonts w:ascii="Times New Roman" w:eastAsia="Lucida Sans Unicode" w:hAnsi="Times New Roman" w:cs="Times New Roman"/>
            <w:kern w:val="3"/>
            <w:sz w:val="28"/>
            <w:szCs w:val="28"/>
            <w:lang w:val="en-US"/>
          </w:rPr>
          <w:t>avo</w:t>
        </w:r>
        <w:r w:rsidRPr="0062206E">
          <w:rPr>
            <w:rFonts w:ascii="Times New Roman" w:eastAsia="Lucida Sans Unicode" w:hAnsi="Times New Roman" w:cs="Times New Roman"/>
            <w:kern w:val="3"/>
            <w:sz w:val="28"/>
            <w:szCs w:val="28"/>
          </w:rPr>
          <w:t>.</w:t>
        </w:r>
        <w:r w:rsidRPr="0062206E">
          <w:rPr>
            <w:rFonts w:ascii="Times New Roman" w:eastAsia="Lucida Sans Unicode" w:hAnsi="Times New Roman" w:cs="Times New Roman"/>
            <w:kern w:val="3"/>
            <w:sz w:val="28"/>
            <w:szCs w:val="28"/>
            <w:lang w:val="en-US"/>
          </w:rPr>
          <w:t>ru</w:t>
        </w:r>
      </w:hyperlink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).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62206E" w:rsidRPr="00435050" w:rsidRDefault="0062206E" w:rsidP="00435050">
      <w:pPr>
        <w:spacing w:line="264" w:lineRule="auto"/>
        <w:ind w:firstLine="705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</w:pPr>
      <w:r w:rsidRPr="00435050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III. Состав, последовательность и сроки выполнения административных процедур. Требования к порядку их выполнения</w:t>
      </w:r>
    </w:p>
    <w:p w:rsidR="0062206E" w:rsidRPr="0062206E" w:rsidRDefault="0062206E" w:rsidP="00435050">
      <w:pPr>
        <w:spacing w:line="264" w:lineRule="auto"/>
        <w:ind w:firstLine="705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</w:pPr>
    </w:p>
    <w:p w:rsidR="0062206E" w:rsidRPr="0062206E" w:rsidRDefault="0062206E" w:rsidP="00435050">
      <w:pPr>
        <w:spacing w:line="264" w:lineRule="auto"/>
        <w:ind w:firstLine="705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3.1. </w:t>
      </w: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Последовательность административных процедур.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2206E" w:rsidRPr="0062206E" w:rsidRDefault="0062206E" w:rsidP="00435050">
      <w:pPr>
        <w:tabs>
          <w:tab w:val="left" w:pos="705"/>
        </w:tabs>
        <w:spacing w:line="264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206E">
        <w:rPr>
          <w:rFonts w:ascii="Times New Roman" w:hAnsi="Times New Roman" w:cs="Times New Roman"/>
          <w:sz w:val="28"/>
          <w:szCs w:val="28"/>
        </w:rPr>
        <w:t>- прием и регистрация заявления с приложением необходимых документов о предоставлении земельного участка в собственность бесплатно;</w:t>
      </w:r>
    </w:p>
    <w:p w:rsidR="0062206E" w:rsidRPr="0062206E" w:rsidRDefault="0062206E" w:rsidP="00435050">
      <w:pPr>
        <w:tabs>
          <w:tab w:val="left" w:pos="705"/>
        </w:tabs>
        <w:spacing w:line="264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206E">
        <w:rPr>
          <w:rFonts w:ascii="Times New Roman" w:hAnsi="Times New Roman" w:cs="Times New Roman"/>
          <w:sz w:val="28"/>
          <w:szCs w:val="28"/>
        </w:rPr>
        <w:t>- рассмотрение возможности предоставления земельного участка в собственность бесплатно;</w:t>
      </w:r>
    </w:p>
    <w:p w:rsidR="0062206E" w:rsidRPr="0062206E" w:rsidRDefault="0062206E" w:rsidP="00435050">
      <w:pPr>
        <w:tabs>
          <w:tab w:val="left" w:pos="705"/>
        </w:tabs>
        <w:spacing w:line="264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206E">
        <w:rPr>
          <w:rFonts w:ascii="Times New Roman" w:hAnsi="Times New Roman" w:cs="Times New Roman"/>
          <w:sz w:val="28"/>
          <w:szCs w:val="28"/>
        </w:rPr>
        <w:t>- постановка граждан на учет для предоставления земельного участка либо отказ в предоставлении муниципальной услуги;</w:t>
      </w:r>
    </w:p>
    <w:p w:rsidR="0062206E" w:rsidRPr="0062206E" w:rsidRDefault="0062206E" w:rsidP="00435050">
      <w:pPr>
        <w:tabs>
          <w:tab w:val="left" w:pos="705"/>
        </w:tabs>
        <w:spacing w:line="264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206E">
        <w:rPr>
          <w:rFonts w:ascii="Times New Roman" w:hAnsi="Times New Roman" w:cs="Times New Roman"/>
          <w:sz w:val="28"/>
          <w:szCs w:val="28"/>
        </w:rPr>
        <w:t>- выбор заявителем земельного участка из утвержденного перечня сформированных земельных участков;</w:t>
      </w:r>
    </w:p>
    <w:p w:rsidR="0062206E" w:rsidRPr="0062206E" w:rsidRDefault="0062206E" w:rsidP="00435050">
      <w:pPr>
        <w:tabs>
          <w:tab w:val="left" w:pos="705"/>
        </w:tabs>
        <w:spacing w:line="264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2206E">
        <w:rPr>
          <w:rFonts w:ascii="Times New Roman" w:hAnsi="Times New Roman" w:cs="Times New Roman"/>
          <w:sz w:val="28"/>
          <w:szCs w:val="28"/>
        </w:rPr>
        <w:t>- предоставление земельного участка в собственность бесплатно.</w:t>
      </w:r>
    </w:p>
    <w:p w:rsidR="0062206E" w:rsidRPr="0062206E" w:rsidRDefault="0062206E" w:rsidP="00435050">
      <w:pPr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06E">
        <w:rPr>
          <w:rFonts w:ascii="Times New Roman" w:hAnsi="Times New Roman" w:cs="Times New Roman"/>
          <w:sz w:val="28"/>
          <w:szCs w:val="28"/>
        </w:rPr>
        <w:t>3.2. Прием и регистрация письменного заявления гражданина с приложением необходимых документов.</w:t>
      </w:r>
    </w:p>
    <w:p w:rsidR="0062206E" w:rsidRPr="0062206E" w:rsidRDefault="0062206E" w:rsidP="00435050">
      <w:pPr>
        <w:tabs>
          <w:tab w:val="left" w:pos="705"/>
        </w:tabs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3.2.1. Основанием для начала предоставления муниципальной услуги является поступление заявления с приложением необходимых документов о предоставлении земельного участка в собственность бесплатно в администрацию.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Ответственный исполнитель, принимающий заявление:</w:t>
      </w:r>
    </w:p>
    <w:p w:rsidR="0062206E" w:rsidRPr="0062206E" w:rsidRDefault="0062206E" w:rsidP="00435050">
      <w:pPr>
        <w:numPr>
          <w:ilvl w:val="1"/>
          <w:numId w:val="23"/>
        </w:numPr>
        <w:suppressAutoHyphens/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2206E" w:rsidRPr="0062206E" w:rsidRDefault="0062206E" w:rsidP="00435050">
      <w:pPr>
        <w:numPr>
          <w:ilvl w:val="1"/>
          <w:numId w:val="23"/>
        </w:numPr>
        <w:suppressAutoHyphens/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проверяет соответствие заявления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62206E" w:rsidRPr="0062206E" w:rsidRDefault="0062206E" w:rsidP="00435050">
      <w:pPr>
        <w:numPr>
          <w:ilvl w:val="1"/>
          <w:numId w:val="23"/>
        </w:numPr>
        <w:suppressAutoHyphens/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сверяет представленные экземпляры оригиналов и копий документов, оформляет на них запись об их соответствии подлинным экземплярам, заверяет своей подписью с указанием фамилии и инициалов;</w:t>
      </w:r>
    </w:p>
    <w:p w:rsidR="0062206E" w:rsidRPr="0062206E" w:rsidRDefault="0062206E" w:rsidP="00435050">
      <w:pPr>
        <w:numPr>
          <w:ilvl w:val="1"/>
          <w:numId w:val="23"/>
        </w:numPr>
        <w:suppressAutoHyphens/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производит копирование документов, если копии необходимых документов не представлены, оформляет на них запись о соответствии подлинным экземплярам, заверяет своей подписью с указанием фамилии и инициалов;</w:t>
      </w:r>
    </w:p>
    <w:p w:rsidR="0062206E" w:rsidRPr="0062206E" w:rsidRDefault="0062206E" w:rsidP="00435050">
      <w:pPr>
        <w:numPr>
          <w:ilvl w:val="1"/>
          <w:numId w:val="23"/>
        </w:numPr>
        <w:suppressAutoHyphens/>
        <w:spacing w:line="264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при необходимости оказывает содействие в составлении заявления;</w:t>
      </w:r>
    </w:p>
    <w:p w:rsidR="0062206E" w:rsidRPr="0062206E" w:rsidRDefault="0062206E" w:rsidP="00435050">
      <w:pPr>
        <w:numPr>
          <w:ilvl w:val="1"/>
          <w:numId w:val="23"/>
        </w:numPr>
        <w:suppressAutoHyphens/>
        <w:spacing w:line="264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вносит в установленном порядке запись о приеме заявления в журнал регистрации заявлений;</w:t>
      </w:r>
    </w:p>
    <w:p w:rsidR="0062206E" w:rsidRPr="0062206E" w:rsidRDefault="0062206E" w:rsidP="00435050">
      <w:pPr>
        <w:numPr>
          <w:ilvl w:val="1"/>
          <w:numId w:val="23"/>
        </w:numPr>
        <w:suppressAutoHyphens/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- специалисту, ответственному за делопроизводство, для отправки по почте), второй экземпляр расписки оставляет у себя.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 xml:space="preserve">  3.2.2.  Максимальный срок выполнения указанных административных процедур не может превышать 15 минут. 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3.3. Рассмотрение возможности предоставления земельного участка в собственность бесплатно.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lastRenderedPageBreak/>
        <w:t xml:space="preserve">3.3.1. Ответственный исполнитель администрации, принявший заявление, рассматривает поступившее заявление и приложенные к нему документы в соответствии с пунктом 2.6 раздела настоящего регламента. При необходимости в день регистрации заявления ответственный исполнитель администрации подготавливает проект запроса информации, подтверждающей, что гражданин признан нуждающимся в жилом помещении, и в тот же день обеспечивает его визирование и подписание у Главы муниципального образования. 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 xml:space="preserve">3.3.2. Подписанный и зарегистрированный запрос направляется в жилищную комиссию при администрации в течение 2 дней с момента приема заявления.  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3.4. Постановка граждан на учет для предоставления земельного участка либо отказ в предоставлении муниципальной услуги.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3.4.1. В случае подтверждения информации из жилищной комиссии при администрации  о признании заявителя нуждающимся в жилом помещении, в течение 10 дней со дня регистрации заявления о бесплатном предоставлении в собственность земельного участка, администрация письмом информирует заявителя о приеме на учет для предоставления земельного участка либо об отказе в предоставлении муниципальной услуги при наличии оснований, предусмотренных пунктом 2.9 настоящего регламента.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 xml:space="preserve">3.4.2.  При постановке на учет данные заявителя в день поступления информации из жилищной комиссии при </w:t>
      </w:r>
      <w:proofErr w:type="gramStart"/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администрации  о</w:t>
      </w:r>
      <w:proofErr w:type="gramEnd"/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 xml:space="preserve"> признании заявителя нуждающимся в жилом помещении вносятся ответственным исполнителем администрации в журнал учета в порядке очередности регистрации заявлений.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3.5. Выбор заявителем земельного участка из утвержденного перечня сформированных земельных участков.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3.5.1. Выбор заявителем земельного участка осуществляется из утвержденного перечня с учетом очередности регистрации заявлений о предоставлении земельного участка в следующем порядке: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- в день постановки гражданина на учет для предоставления земельного участка заявителю предоставляется перечень сформированных земельных участков с информацией о местоположении, площади, наличии инженерных коммуникаций, а заявитель имеет право выбора земельного участка из предоставленного перечня по своему усмотрению. Выбор земельного участка осуществляется в течение 7 дней с даты получения гражданином перечня сформированных земельных участков;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- в случае выбора земельного участка заявитель подает в администрацию заявление о предоставлении выбранного земельного участка в собственность бесплатно;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- заявитель вправе дважды отказаться от предложенных ему земельных участков без снятия с очереди. Отказ от выбора земельного участка оформляется заявителем в администрации в письменной форме. В случае, если заявитель в третий раз отказывается от выбора земельного участка из предоставленного перечня, данный заявитель снимается с учета по бесплатному предоставлению земельных участков для индивидуального жилищного строительства.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lastRenderedPageBreak/>
        <w:t>3.5.2. Граждане, обладающие правом на предоставление земельных участков в соответствии с пунктами 1, 3, 4 части 1 статьи 2 Закона Владимирской области от 25.02.2015 № 10-ОЗ «О регулировании земельных отношений на территории Владимирской области», также снимаются с учета в случаях: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а) подачи заявителем заявления о снятии с учета;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б) выезда заявителя на постоянное место жительства за пределы муниципального образования, на территории которого он проживает;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в) принятия решения о предоставлении земельного участка в собственность бесплатно;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г) нахождения ребенка (детей) гражданина под опекой (попечительством) либо на полном государственном обеспечении, в связи с чем отпали основания, в силу которых гражданин был принят на учет для предоставления земельного участка;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 xml:space="preserve">д) лишения гражданина, состоящего на учете, родительских прав, в связи с чем отпали </w:t>
      </w:r>
      <w:proofErr w:type="gramStart"/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основания</w:t>
      </w:r>
      <w:proofErr w:type="gramEnd"/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 xml:space="preserve"> в силу которых гражданин был принят на учет для предоставления земельного участка;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е) смерти гражданина;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ё) смерти ребенка (детей), в связи с чем отпали основания, в силу которых гражданин был принят на учет для предоставления земельного участка.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3.5.3. Решение органов местного самоуправления о снятии с учета выдается гражданину, состоящему на учете, или направляется ему заказным письмом с уведомлением о вручении в течение 5 рабочих дней со дня принятия соответствующего решения.</w:t>
      </w:r>
    </w:p>
    <w:p w:rsidR="0062206E" w:rsidRPr="0062206E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3.6. Предоставление земельного участка в собственность бесплатно.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 xml:space="preserve">3.6.1. При положительном решении вопроса о предоставлении земельного участка ответственный исполнитель администрации в недельный срок </w:t>
      </w: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осуществляет подготовку</w:t>
      </w: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 xml:space="preserve"> проекта постановления главы муниципального образования о предоставлении в общую долевую собственность бесплатно земельного участка</w:t>
      </w: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и после проверки передает на подпись главе муниципального образования.</w:t>
      </w:r>
    </w:p>
    <w:p w:rsidR="0062206E" w:rsidRPr="0062206E" w:rsidRDefault="0062206E" w:rsidP="00435050">
      <w:pPr>
        <w:spacing w:line="264" w:lineRule="auto"/>
        <w:ind w:firstLine="696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62206E">
        <w:rPr>
          <w:rFonts w:ascii="Times New Roman" w:hAnsi="Times New Roman" w:cs="Times New Roman"/>
          <w:kern w:val="3"/>
          <w:sz w:val="28"/>
          <w:szCs w:val="28"/>
        </w:rPr>
        <w:t xml:space="preserve">3.6.2. Глава муниципального образования в течение 2 рабочих дней подписывает постановление </w:t>
      </w: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о предоставлении в общую долевую собственность бесплатно земельного участка</w:t>
      </w:r>
      <w:r w:rsidRPr="0062206E">
        <w:rPr>
          <w:rFonts w:ascii="Times New Roman" w:hAnsi="Times New Roman" w:cs="Times New Roman"/>
          <w:kern w:val="3"/>
          <w:sz w:val="28"/>
          <w:szCs w:val="28"/>
        </w:rPr>
        <w:t xml:space="preserve"> и передает его для регистрации.</w:t>
      </w:r>
    </w:p>
    <w:p w:rsidR="0062206E" w:rsidRPr="0062206E" w:rsidRDefault="0062206E" w:rsidP="00435050">
      <w:pPr>
        <w:spacing w:line="264" w:lineRule="auto"/>
        <w:ind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Lucida Sans Unicode" w:hAnsi="Times New Roman" w:cs="Times New Roman"/>
          <w:kern w:val="3"/>
          <w:sz w:val="28"/>
          <w:szCs w:val="28"/>
        </w:rPr>
        <w:t>3.6.3. Регистрация постановления осуществляется в установленном порядке в течение суток с даты подписания постановления главой муниципального образования.</w:t>
      </w:r>
    </w:p>
    <w:p w:rsidR="0062206E" w:rsidRPr="0062206E" w:rsidRDefault="0062206E" w:rsidP="00435050">
      <w:pPr>
        <w:spacing w:line="264" w:lineRule="auto"/>
        <w:ind w:firstLine="708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3.6.4. В день регистрации постановление о предоставлении в общую долевую собственность бесплатно земельного участка с приложением кадастрового паспорта земельного участка и акта приема-передачи земельного участка направляется заявителю письмом по адресу, указанному заявителем в заявлении.</w:t>
      </w:r>
    </w:p>
    <w:p w:rsidR="00435050" w:rsidRPr="00BD43F6" w:rsidRDefault="0062206E" w:rsidP="00435050">
      <w:pPr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 xml:space="preserve">3.6.5. В случае отсутствия сформированных земельных участков на дату регистрации заявления либо в случае, когда количество заявлений превышает количество сформированных земельных участков, решение о предоставлении земельного участка принимается в течение 30 дней после формирования земельного участка. При этом формирование земельных участков осуществляется органами </w:t>
      </w:r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lastRenderedPageBreak/>
        <w:t xml:space="preserve">местного самоуправления </w:t>
      </w:r>
      <w:proofErr w:type="gramStart"/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>в срок</w:t>
      </w:r>
      <w:proofErr w:type="gramEnd"/>
      <w:r w:rsidRPr="0062206E">
        <w:rPr>
          <w:rFonts w:ascii="Times New Roman" w:eastAsia="Arial" w:hAnsi="Times New Roman" w:cs="Times New Roman"/>
          <w:kern w:val="3"/>
          <w:sz w:val="28"/>
          <w:szCs w:val="28"/>
        </w:rPr>
        <w:t xml:space="preserve"> не превышающий 6 месяцев со дня регистрации заявления.</w:t>
      </w:r>
    </w:p>
    <w:p w:rsidR="00435050" w:rsidRPr="00BD43F6" w:rsidRDefault="00435050" w:rsidP="00435050">
      <w:pPr>
        <w:spacing w:line="264" w:lineRule="auto"/>
        <w:ind w:firstLine="709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</w:rPr>
      </w:pPr>
    </w:p>
    <w:p w:rsidR="0062206E" w:rsidRPr="00435050" w:rsidRDefault="0062206E" w:rsidP="00435050">
      <w:pPr>
        <w:pStyle w:val="10"/>
        <w:keepNext/>
        <w:keepLines/>
        <w:numPr>
          <w:ilvl w:val="0"/>
          <w:numId w:val="26"/>
        </w:numPr>
        <w:suppressAutoHyphens/>
        <w:spacing w:before="0" w:after="0" w:line="264" w:lineRule="auto"/>
        <w:ind w:left="0" w:firstLine="0"/>
        <w:outlineLvl w:val="9"/>
        <w:rPr>
          <w:sz w:val="28"/>
          <w:szCs w:val="28"/>
        </w:rPr>
      </w:pPr>
      <w:bookmarkStart w:id="4" w:name="bookmark18"/>
      <w:r w:rsidRPr="0062206E">
        <w:rPr>
          <w:sz w:val="28"/>
          <w:szCs w:val="28"/>
        </w:rPr>
        <w:t>Формы контроля за исполнением Административного регламента</w:t>
      </w:r>
      <w:bookmarkEnd w:id="4"/>
    </w:p>
    <w:p w:rsidR="00435050" w:rsidRPr="0062206E" w:rsidRDefault="00435050" w:rsidP="00435050">
      <w:pPr>
        <w:pStyle w:val="10"/>
        <w:keepNext/>
        <w:keepLines/>
        <w:suppressAutoHyphens/>
        <w:spacing w:before="0" w:after="0" w:line="264" w:lineRule="auto"/>
        <w:jc w:val="left"/>
        <w:outlineLvl w:val="9"/>
        <w:rPr>
          <w:sz w:val="28"/>
          <w:szCs w:val="28"/>
        </w:rPr>
      </w:pPr>
    </w:p>
    <w:p w:rsidR="0062206E" w:rsidRPr="0062206E" w:rsidRDefault="0062206E" w:rsidP="00435050">
      <w:pPr>
        <w:pStyle w:val="ad"/>
        <w:tabs>
          <w:tab w:val="num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6E">
        <w:rPr>
          <w:rFonts w:ascii="Times New Roman" w:hAnsi="Times New Roman" w:cs="Times New Roman"/>
          <w:sz w:val="28"/>
          <w:szCs w:val="28"/>
        </w:rPr>
        <w:t>4.1 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62206E" w:rsidRPr="0062206E" w:rsidRDefault="0062206E" w:rsidP="00435050">
      <w:pPr>
        <w:pStyle w:val="ad"/>
        <w:tabs>
          <w:tab w:val="num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6E">
        <w:rPr>
          <w:rFonts w:ascii="Times New Roman" w:hAnsi="Times New Roman" w:cs="Times New Roman"/>
          <w:sz w:val="28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2206E" w:rsidRPr="0062206E" w:rsidRDefault="0062206E" w:rsidP="00435050">
      <w:pPr>
        <w:pStyle w:val="ad"/>
        <w:numPr>
          <w:ilvl w:val="1"/>
          <w:numId w:val="2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6E">
        <w:rPr>
          <w:rFonts w:ascii="Times New Roman" w:hAnsi="Times New Roman" w:cs="Times New Roman"/>
          <w:sz w:val="28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2206E" w:rsidRPr="0062206E" w:rsidRDefault="0062206E" w:rsidP="00435050">
      <w:pPr>
        <w:pStyle w:val="ad"/>
        <w:numPr>
          <w:ilvl w:val="1"/>
          <w:numId w:val="25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6E">
        <w:rPr>
          <w:rFonts w:ascii="Times New Roman" w:hAnsi="Times New Roman" w:cs="Times New Roman"/>
          <w:sz w:val="28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2206E" w:rsidRPr="0062206E" w:rsidRDefault="0062206E" w:rsidP="00435050">
      <w:pPr>
        <w:pStyle w:val="ad"/>
        <w:tabs>
          <w:tab w:val="num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6E">
        <w:rPr>
          <w:rFonts w:ascii="Times New Roman" w:hAnsi="Times New Roman" w:cs="Times New Roman"/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2206E" w:rsidRPr="0062206E" w:rsidRDefault="0062206E" w:rsidP="00435050">
      <w:pPr>
        <w:pStyle w:val="ad"/>
        <w:tabs>
          <w:tab w:val="num" w:pos="0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06E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435050" w:rsidRPr="00435050" w:rsidRDefault="0062206E" w:rsidP="002336D3">
      <w:pPr>
        <w:pStyle w:val="ad"/>
        <w:numPr>
          <w:ilvl w:val="1"/>
          <w:numId w:val="25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50">
        <w:rPr>
          <w:rFonts w:ascii="Times New Roman" w:hAnsi="Times New Roman" w:cs="Times New Roman"/>
          <w:sz w:val="28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2336D3" w:rsidRPr="002336D3" w:rsidRDefault="002336D3" w:rsidP="002336D3">
      <w:pPr>
        <w:spacing w:after="120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2336D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336D3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работников.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должностных лиц, муниципальных служащих, работников при предоставлении муниципальной услуги.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</w:t>
      </w:r>
      <w:r w:rsidRPr="00F4120C">
        <w:rPr>
          <w:rFonts w:ascii="Times New Roman" w:hAnsi="Times New Roman"/>
          <w:sz w:val="28"/>
          <w:szCs w:val="28"/>
        </w:rPr>
        <w:lastRenderedPageBreak/>
        <w:t>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5.2. Предмет жалобы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  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Владимирской области,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5.4.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5.6. Порядок подачи и рассмотрения жалобы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на бумажном носителе, в электронной форме, в уполномоченный орган по рассмотрению жалобы. 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5.7.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 xml:space="preserve">5.9.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5.10. Жалоба, поступившая </w:t>
      </w:r>
      <w:proofErr w:type="gramStart"/>
      <w:r w:rsidRPr="00F4120C">
        <w:rPr>
          <w:rFonts w:ascii="Times New Roman" w:hAnsi="Times New Roman"/>
          <w:sz w:val="28"/>
          <w:szCs w:val="28"/>
        </w:rPr>
        <w:t>в Администрацию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подлежит регистрации не позднее следующего рабочего дня со дня ее поступления. 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5.11. Жалоба должна содержать: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 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5.12. Сроки рассмотрения жалобы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</w:t>
      </w:r>
      <w:r w:rsidRPr="00F4120C">
        <w:rPr>
          <w:rFonts w:ascii="Times New Roman" w:hAnsi="Times New Roman"/>
          <w:sz w:val="28"/>
          <w:szCs w:val="28"/>
        </w:rPr>
        <w:lastRenderedPageBreak/>
        <w:t>установленного срока таких исправлений - в течение пяти рабочих дней со дня ее регистрации.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5.14. Результат рассмотрения жалобы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5.16. МФЦ отказывает в удовлетворении жалобы в соответствии с основаниями, предусмотренными Порядком.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5.18. МФЦ оставляет жалобу без ответа в соответствии с основаниями, предусмотренными Порядком. 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5.20. Порядок информирования заявителя о результатах рассмотрения жалобы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lastRenderedPageBreak/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5.22. Порядок обжалования решения по жалобе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5.23. Право заявителя на получение информации и документов, необходимых для обоснования и рассмотрения жалобы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при личном приеме заявителя. </w:t>
      </w:r>
    </w:p>
    <w:p w:rsidR="002336D3" w:rsidRPr="00F4120C" w:rsidRDefault="002336D3" w:rsidP="002336D3">
      <w:pPr>
        <w:spacing w:after="120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5.24. Способы информирования заявителей о порядке подачи и рассмотрения жалобы</w:t>
      </w:r>
    </w:p>
    <w:p w:rsidR="0062206E" w:rsidRPr="0062206E" w:rsidRDefault="002336D3" w:rsidP="002336D3">
      <w:pPr>
        <w:spacing w:line="312" w:lineRule="auto"/>
        <w:ind w:firstLine="7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Владимирской области.</w:t>
      </w:r>
    </w:p>
    <w:p w:rsidR="0062206E" w:rsidRPr="0062206E" w:rsidRDefault="0062206E" w:rsidP="0062206E">
      <w:pPr>
        <w:spacing w:line="312" w:lineRule="auto"/>
        <w:ind w:firstLine="709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62206E" w:rsidRPr="0062206E" w:rsidRDefault="0062206E" w:rsidP="0062206E">
      <w:pPr>
        <w:pStyle w:val="10"/>
        <w:spacing w:before="0" w:after="0" w:line="312" w:lineRule="auto"/>
        <w:ind w:firstLine="709"/>
        <w:rPr>
          <w:sz w:val="28"/>
          <w:szCs w:val="28"/>
        </w:rPr>
      </w:pPr>
    </w:p>
    <w:p w:rsidR="00792058" w:rsidRPr="0062206E" w:rsidRDefault="00792058" w:rsidP="0062206E">
      <w:pPr>
        <w:spacing w:line="312" w:lineRule="auto"/>
        <w:rPr>
          <w:rFonts w:ascii="Times New Roman" w:hAnsi="Times New Roman" w:cs="Times New Roman"/>
          <w:sz w:val="28"/>
          <w:szCs w:val="28"/>
        </w:rPr>
      </w:pPr>
    </w:p>
    <w:sectPr w:rsidR="00792058" w:rsidRPr="0062206E" w:rsidSect="003B531E">
      <w:headerReference w:type="even" r:id="rId13"/>
      <w:headerReference w:type="default" r:id="rId14"/>
      <w:pgSz w:w="11909" w:h="16834"/>
      <w:pgMar w:top="851" w:right="567" w:bottom="567" w:left="1134" w:header="39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7652" w:rsidRDefault="00BA7652">
      <w:r>
        <w:separator/>
      </w:r>
    </w:p>
  </w:endnote>
  <w:endnote w:type="continuationSeparator" w:id="0">
    <w:p w:rsidR="00BA7652" w:rsidRDefault="00BA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7652" w:rsidRDefault="00BA7652"/>
  </w:footnote>
  <w:footnote w:type="continuationSeparator" w:id="0">
    <w:p w:rsidR="00BA7652" w:rsidRDefault="00BA76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2058" w:rsidRDefault="00BD015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06234">
      <w:rPr>
        <w:noProof/>
      </w:rPr>
      <w:t>2</w:t>
    </w:r>
    <w:r>
      <w:rPr>
        <w:noProof/>
      </w:rPr>
      <w:fldChar w:fldCharType="end"/>
    </w:r>
  </w:p>
  <w:p w:rsidR="00792058" w:rsidRDefault="0079205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6234" w:rsidRPr="00787DB7" w:rsidRDefault="00E06234">
    <w:pPr>
      <w:pStyle w:val="a6"/>
      <w:jc w:val="center"/>
      <w:rPr>
        <w:rFonts w:ascii="Times New Roman" w:hAnsi="Times New Roman" w:cs="Times New Roman"/>
      </w:rPr>
    </w:pPr>
    <w:r w:rsidRPr="00787DB7">
      <w:rPr>
        <w:rFonts w:ascii="Times New Roman" w:hAnsi="Times New Roman" w:cs="Times New Roman"/>
      </w:rPr>
      <w:fldChar w:fldCharType="begin"/>
    </w:r>
    <w:r w:rsidRPr="00787DB7">
      <w:rPr>
        <w:rFonts w:ascii="Times New Roman" w:hAnsi="Times New Roman" w:cs="Times New Roman"/>
      </w:rPr>
      <w:instrText>PAGE   \* MERGEFORMAT</w:instrText>
    </w:r>
    <w:r w:rsidRPr="00787DB7">
      <w:rPr>
        <w:rFonts w:ascii="Times New Roman" w:hAnsi="Times New Roman" w:cs="Times New Roman"/>
      </w:rPr>
      <w:fldChar w:fldCharType="separate"/>
    </w:r>
    <w:r w:rsidR="002336D3">
      <w:rPr>
        <w:rFonts w:ascii="Times New Roman" w:hAnsi="Times New Roman" w:cs="Times New Roman"/>
        <w:noProof/>
      </w:rPr>
      <w:t>2</w:t>
    </w:r>
    <w:r w:rsidRPr="00787DB7">
      <w:rPr>
        <w:rFonts w:ascii="Times New Roman" w:hAnsi="Times New Roman" w:cs="Times New Roman"/>
      </w:rPr>
      <w:fldChar w:fldCharType="end"/>
    </w:r>
  </w:p>
  <w:p w:rsidR="00E06234" w:rsidRDefault="00E062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EABAA102"/>
    <w:name w:val="WW8Num8"/>
    <w:lvl w:ilvl="0">
      <w:start w:val="3"/>
      <w:numFmt w:val="decimal"/>
      <w:lvlText w:val="3.2.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3.4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Num10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6" w15:restartNumberingAfterBreak="0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0" w15:restartNumberingAfterBreak="0">
    <w:nsid w:val="11E543D3"/>
    <w:multiLevelType w:val="multilevel"/>
    <w:tmpl w:val="8E40D3B0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 w15:restartNumberingAfterBreak="0">
    <w:nsid w:val="1F633F3A"/>
    <w:multiLevelType w:val="multilevel"/>
    <w:tmpl w:val="8BA25AB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5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073465"/>
    <w:multiLevelType w:val="multilevel"/>
    <w:tmpl w:val="55F64BD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6FD52E3"/>
    <w:multiLevelType w:val="hybridMultilevel"/>
    <w:tmpl w:val="9C723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B55E5"/>
    <w:multiLevelType w:val="multilevel"/>
    <w:tmpl w:val="0B201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ACE660E"/>
    <w:multiLevelType w:val="multilevel"/>
    <w:tmpl w:val="DC680B0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5A2097D"/>
    <w:multiLevelType w:val="multilevel"/>
    <w:tmpl w:val="48FC3A96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7C0F11DB"/>
    <w:multiLevelType w:val="multilevel"/>
    <w:tmpl w:val="2F50553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2"/>
  </w:num>
  <w:num w:numId="2">
    <w:abstractNumId w:val="21"/>
  </w:num>
  <w:num w:numId="3">
    <w:abstractNumId w:val="23"/>
  </w:num>
  <w:num w:numId="4">
    <w:abstractNumId w:val="8"/>
  </w:num>
  <w:num w:numId="5">
    <w:abstractNumId w:val="16"/>
  </w:num>
  <w:num w:numId="6">
    <w:abstractNumId w:val="7"/>
  </w:num>
  <w:num w:numId="7">
    <w:abstractNumId w:val="14"/>
  </w:num>
  <w:num w:numId="8">
    <w:abstractNumId w:val="6"/>
  </w:num>
  <w:num w:numId="9">
    <w:abstractNumId w:val="18"/>
  </w:num>
  <w:num w:numId="10">
    <w:abstractNumId w:val="24"/>
  </w:num>
  <w:num w:numId="11">
    <w:abstractNumId w:val="17"/>
  </w:num>
  <w:num w:numId="12">
    <w:abstractNumId w:val="26"/>
  </w:num>
  <w:num w:numId="13">
    <w:abstractNumId w:val="9"/>
  </w:num>
  <w:num w:numId="14">
    <w:abstractNumId w:val="10"/>
  </w:num>
  <w:num w:numId="15">
    <w:abstractNumId w:val="0"/>
  </w:num>
  <w:num w:numId="16">
    <w:abstractNumId w:val="1"/>
  </w:num>
  <w:num w:numId="17">
    <w:abstractNumId w:val="4"/>
  </w:num>
  <w:num w:numId="18">
    <w:abstractNumId w:val="15"/>
  </w:num>
  <w:num w:numId="19">
    <w:abstractNumId w:val="3"/>
  </w:num>
  <w:num w:numId="20">
    <w:abstractNumId w:val="19"/>
  </w:num>
  <w:num w:numId="21">
    <w:abstractNumId w:val="11"/>
  </w:num>
  <w:num w:numId="22">
    <w:abstractNumId w:val="25"/>
  </w:num>
  <w:num w:numId="23">
    <w:abstractNumId w:val="22"/>
  </w:num>
  <w:num w:numId="24">
    <w:abstractNumId w:val="20"/>
  </w:num>
  <w:num w:numId="25">
    <w:abstractNumId w:val="5"/>
  </w:num>
  <w:num w:numId="26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8A5"/>
    <w:rsid w:val="00036058"/>
    <w:rsid w:val="0009216B"/>
    <w:rsid w:val="00094A91"/>
    <w:rsid w:val="00212364"/>
    <w:rsid w:val="0022695D"/>
    <w:rsid w:val="002336D3"/>
    <w:rsid w:val="00264194"/>
    <w:rsid w:val="002A1B65"/>
    <w:rsid w:val="002E406E"/>
    <w:rsid w:val="00310AE1"/>
    <w:rsid w:val="003B531E"/>
    <w:rsid w:val="00435050"/>
    <w:rsid w:val="004F63D9"/>
    <w:rsid w:val="005661AC"/>
    <w:rsid w:val="00594298"/>
    <w:rsid w:val="005D172C"/>
    <w:rsid w:val="005D57B9"/>
    <w:rsid w:val="005D5E75"/>
    <w:rsid w:val="0061228E"/>
    <w:rsid w:val="0062206E"/>
    <w:rsid w:val="007312DB"/>
    <w:rsid w:val="00787DB7"/>
    <w:rsid w:val="00792058"/>
    <w:rsid w:val="00794CDA"/>
    <w:rsid w:val="007C1DF9"/>
    <w:rsid w:val="009132F0"/>
    <w:rsid w:val="00967139"/>
    <w:rsid w:val="009A521F"/>
    <w:rsid w:val="009F2066"/>
    <w:rsid w:val="00A0587F"/>
    <w:rsid w:val="00A63AEF"/>
    <w:rsid w:val="00A768A5"/>
    <w:rsid w:val="00AA299B"/>
    <w:rsid w:val="00AD02E2"/>
    <w:rsid w:val="00AD4573"/>
    <w:rsid w:val="00AF549A"/>
    <w:rsid w:val="00B1373E"/>
    <w:rsid w:val="00B45DC9"/>
    <w:rsid w:val="00BA7652"/>
    <w:rsid w:val="00BD0151"/>
    <w:rsid w:val="00BD43F6"/>
    <w:rsid w:val="00C07480"/>
    <w:rsid w:val="00C4311C"/>
    <w:rsid w:val="00C506CC"/>
    <w:rsid w:val="00CA5468"/>
    <w:rsid w:val="00CE585D"/>
    <w:rsid w:val="00D313C8"/>
    <w:rsid w:val="00D3765E"/>
    <w:rsid w:val="00D70818"/>
    <w:rsid w:val="00DB4065"/>
    <w:rsid w:val="00DD0E33"/>
    <w:rsid w:val="00DD1A37"/>
    <w:rsid w:val="00DD1CED"/>
    <w:rsid w:val="00E06234"/>
    <w:rsid w:val="00EC1505"/>
    <w:rsid w:val="00EC7A4B"/>
    <w:rsid w:val="00ED31E3"/>
    <w:rsid w:val="00EF29D9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B13FE"/>
  <w15:docId w15:val="{EC5731CB-C595-4C24-9DDE-E0EFF68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87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0587F"/>
    <w:rPr>
      <w:rFonts w:cs="Times New Roman"/>
      <w:color w:val="0066CC"/>
      <w:u w:val="single"/>
    </w:rPr>
  </w:style>
  <w:style w:type="character" w:customStyle="1" w:styleId="a4">
    <w:name w:val="Основной текст_"/>
    <w:link w:val="17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link w:val="12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">
    <w:name w:val="Основной текст (2)_"/>
    <w:link w:val="20"/>
    <w:uiPriority w:val="99"/>
    <w:locked/>
    <w:rsid w:val="00A0587F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1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7">
    <w:name w:val="Основной текст + Полужирный7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31">
    <w:name w:val="Основной текст3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210">
    <w:name w:val="Заголовок №1 (2) + Полужирный1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">
    <w:name w:val="Основной текст + Полужирный6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5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60">
    <w:name w:val="Основной текст6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70">
    <w:name w:val="Основной текст7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50">
    <w:name w:val="Основной текст + Полужирный5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0">
    <w:name w:val="Основной текст (4)_"/>
    <w:link w:val="41"/>
    <w:uiPriority w:val="99"/>
    <w:locked/>
    <w:rsid w:val="00A0587F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aliases w:val="Интервал 0 pt"/>
    <w:uiPriority w:val="99"/>
    <w:rsid w:val="00A0587F"/>
    <w:rPr>
      <w:rFonts w:ascii="Times New Roman" w:hAnsi="Times New Roman" w:cs="Times New Roman"/>
      <w:spacing w:val="10"/>
      <w:sz w:val="18"/>
      <w:szCs w:val="18"/>
    </w:rPr>
  </w:style>
  <w:style w:type="character" w:customStyle="1" w:styleId="9pt1">
    <w:name w:val="Основной текст + 9 pt1"/>
    <w:aliases w:val="Интервал 0 pt1"/>
    <w:uiPriority w:val="99"/>
    <w:rsid w:val="00A0587F"/>
    <w:rPr>
      <w:rFonts w:ascii="Times New Roman" w:hAnsi="Times New Roman" w:cs="Times New Roman"/>
      <w:spacing w:val="10"/>
      <w:sz w:val="18"/>
      <w:szCs w:val="18"/>
    </w:rPr>
  </w:style>
  <w:style w:type="character" w:customStyle="1" w:styleId="42">
    <w:name w:val="Основной текст + Полужирный4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">
    <w:name w:val="Основной текст8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32">
    <w:name w:val="Основной текст + Полужирный3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">
    <w:name w:val="Основной текст9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00">
    <w:name w:val="Основной текст10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22">
    <w:name w:val="Основной текст + Полужирный2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0">
    <w:name w:val="Основной текст11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character" w:customStyle="1" w:styleId="122">
    <w:name w:val="Основной текст12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3">
    <w:name w:val="Основной текст13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4">
    <w:name w:val="Основной текст14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5">
    <w:name w:val="Основной текст15"/>
    <w:uiPriority w:val="99"/>
    <w:rsid w:val="00A0587F"/>
    <w:rPr>
      <w:rFonts w:ascii="Times New Roman" w:hAnsi="Times New Roman" w:cs="Times New Roman"/>
      <w:spacing w:val="0"/>
      <w:sz w:val="27"/>
      <w:szCs w:val="27"/>
    </w:rPr>
  </w:style>
  <w:style w:type="character" w:customStyle="1" w:styleId="16">
    <w:name w:val="Основной текст + Полужирный1"/>
    <w:uiPriority w:val="99"/>
    <w:rsid w:val="00A0587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60">
    <w:name w:val="Основной текст16"/>
    <w:uiPriority w:val="99"/>
    <w:rsid w:val="00A0587F"/>
    <w:rPr>
      <w:rFonts w:ascii="Times New Roman" w:hAnsi="Times New Roman" w:cs="Times New Roman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rsid w:val="00A0587F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uiPriority w:val="99"/>
    <w:rsid w:val="00A0587F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A0587F"/>
    <w:pPr>
      <w:shd w:val="clear" w:color="auto" w:fill="FFFFFF"/>
      <w:spacing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A0587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A0587F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uiPriority w:val="99"/>
    <w:rsid w:val="00A0587F"/>
    <w:pPr>
      <w:shd w:val="clear" w:color="auto" w:fill="FFFFFF"/>
      <w:spacing w:before="240" w:after="420" w:line="24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uiPriority w:val="99"/>
    <w:rsid w:val="004F63D9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4F63D9"/>
    <w:pPr>
      <w:spacing w:after="120"/>
    </w:pPr>
  </w:style>
  <w:style w:type="paragraph" w:customStyle="1" w:styleId="ConsPlusNormal">
    <w:name w:val="ConsPlusNormal"/>
    <w:next w:val="Standard"/>
    <w:rsid w:val="004F63D9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DocList">
    <w:name w:val="ConsPlusDocList"/>
    <w:next w:val="Standard"/>
    <w:rsid w:val="0059429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6">
    <w:name w:val="header"/>
    <w:basedOn w:val="a"/>
    <w:link w:val="a7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9132F0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913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132F0"/>
    <w:rPr>
      <w:rFonts w:cs="Times New Roman"/>
      <w:color w:val="000000"/>
    </w:rPr>
  </w:style>
  <w:style w:type="character" w:styleId="aa">
    <w:name w:val="page number"/>
    <w:uiPriority w:val="99"/>
    <w:rsid w:val="00EC1505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313C8"/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313C8"/>
    <w:rPr>
      <w:color w:val="000000"/>
      <w:sz w:val="16"/>
      <w:szCs w:val="16"/>
    </w:rPr>
  </w:style>
  <w:style w:type="character" w:customStyle="1" w:styleId="FontStyle11">
    <w:name w:val="Font Style11"/>
    <w:rsid w:val="0062206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6220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62206E"/>
    <w:rPr>
      <w:rFonts w:ascii="Times New Roman" w:hAnsi="Times New Roman" w:cs="Times New Roman"/>
      <w:b/>
      <w:bCs/>
      <w:spacing w:val="90"/>
      <w:sz w:val="30"/>
      <w:szCs w:val="30"/>
    </w:rPr>
  </w:style>
  <w:style w:type="paragraph" w:styleId="ad">
    <w:name w:val="Body Text"/>
    <w:basedOn w:val="a"/>
    <w:link w:val="ae"/>
    <w:rsid w:val="0062206E"/>
    <w:pPr>
      <w:widowControl w:val="0"/>
      <w:suppressAutoHyphens/>
      <w:autoSpaceDE w:val="0"/>
      <w:spacing w:after="120"/>
    </w:pPr>
    <w:rPr>
      <w:rFonts w:ascii="Microsoft Sans Serif" w:eastAsia="Times New Roman" w:hAnsi="Microsoft Sans Serif" w:cs="Microsoft Sans Serif"/>
      <w:color w:val="auto"/>
      <w:lang w:eastAsia="ar-SA"/>
    </w:rPr>
  </w:style>
  <w:style w:type="character" w:customStyle="1" w:styleId="ae">
    <w:name w:val="Основной текст Знак"/>
    <w:link w:val="ad"/>
    <w:rsid w:val="0062206E"/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Style3">
    <w:name w:val="Style3"/>
    <w:basedOn w:val="a"/>
    <w:rsid w:val="0062206E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Style1">
    <w:name w:val="Style1"/>
    <w:basedOn w:val="a"/>
    <w:rsid w:val="0062206E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Style2">
    <w:name w:val="Style2"/>
    <w:basedOn w:val="a"/>
    <w:rsid w:val="0062206E"/>
    <w:pPr>
      <w:widowControl w:val="0"/>
      <w:suppressAutoHyphens/>
      <w:autoSpaceDE w:val="0"/>
      <w:spacing w:line="288" w:lineRule="exact"/>
      <w:ind w:firstLine="2059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">
    <w:name w:val="Emphasis"/>
    <w:qFormat/>
    <w:locked/>
    <w:rsid w:val="00310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://rgu.av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gu.avo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gu.a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-sa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18</Pages>
  <Words>6937</Words>
  <Characters>39541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</vt:lpstr>
    </vt:vector>
  </TitlesOfParts>
  <Company/>
  <LinksUpToDate>false</LinksUpToDate>
  <CharactersWithSpaces>46386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user</dc:creator>
  <cp:keywords/>
  <dc:description/>
  <cp:lastModifiedBy>1</cp:lastModifiedBy>
  <cp:revision>19</cp:revision>
  <cp:lastPrinted>2015-09-29T10:55:00Z</cp:lastPrinted>
  <dcterms:created xsi:type="dcterms:W3CDTF">2015-01-16T14:44:00Z</dcterms:created>
  <dcterms:modified xsi:type="dcterms:W3CDTF">2023-06-30T08:27:00Z</dcterms:modified>
</cp:coreProperties>
</file>